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1C5" w:rsidRPr="009654C0" w:rsidRDefault="000151C5" w:rsidP="00785221">
      <w:pPr>
        <w:jc w:val="both"/>
        <w:rPr>
          <w:rFonts w:ascii="Trebuchet MS" w:hAnsi="Trebuchet MS"/>
        </w:rPr>
      </w:pPr>
    </w:p>
    <w:p w:rsidR="009654C0" w:rsidRPr="009654C0" w:rsidRDefault="009654C0" w:rsidP="00785221">
      <w:pPr>
        <w:jc w:val="both"/>
        <w:rPr>
          <w:rFonts w:ascii="Trebuchet MS" w:hAnsi="Trebuchet MS"/>
        </w:rPr>
      </w:pPr>
    </w:p>
    <w:p w:rsidR="009654C0" w:rsidRPr="00AD6620" w:rsidRDefault="00AD6620" w:rsidP="00AD6620">
      <w:pPr>
        <w:ind w:right="-613"/>
        <w:jc w:val="right"/>
        <w:rPr>
          <w:rFonts w:ascii="Arial" w:hAnsi="Arial" w:cs="Arial"/>
          <w:b/>
          <w:sz w:val="26"/>
          <w:szCs w:val="26"/>
        </w:rPr>
      </w:pPr>
      <w:r w:rsidRPr="00AD6620">
        <w:rPr>
          <w:rFonts w:ascii="Trebuchet MS" w:hAnsi="Trebuchet MS"/>
          <w:b/>
          <w:sz w:val="28"/>
          <w:szCs w:val="28"/>
        </w:rPr>
        <w:t xml:space="preserve">  </w:t>
      </w:r>
      <w:r w:rsidR="009654C0" w:rsidRPr="00AD6620">
        <w:rPr>
          <w:rFonts w:ascii="Arial" w:hAnsi="Arial" w:cs="Arial"/>
          <w:b/>
          <w:sz w:val="26"/>
          <w:szCs w:val="26"/>
          <w:u w:val="single"/>
        </w:rPr>
        <w:t>Ashford Branch Annual Members Meeting 2015</w:t>
      </w:r>
      <w:r w:rsidRPr="00AD6620">
        <w:rPr>
          <w:rFonts w:ascii="Arial" w:hAnsi="Arial" w:cs="Arial"/>
          <w:b/>
          <w:sz w:val="26"/>
          <w:szCs w:val="26"/>
        </w:rPr>
        <w:t xml:space="preserve"> – 5</w:t>
      </w:r>
      <w:r w:rsidRPr="00AD6620">
        <w:rPr>
          <w:rFonts w:ascii="Arial" w:hAnsi="Arial" w:cs="Arial"/>
          <w:b/>
          <w:sz w:val="26"/>
          <w:szCs w:val="26"/>
          <w:vertAlign w:val="superscript"/>
        </w:rPr>
        <w:t>th</w:t>
      </w:r>
      <w:r w:rsidRPr="00AD6620">
        <w:rPr>
          <w:rFonts w:ascii="Arial" w:hAnsi="Arial" w:cs="Arial"/>
          <w:b/>
          <w:sz w:val="26"/>
          <w:szCs w:val="26"/>
        </w:rPr>
        <w:t xml:space="preserve"> May, 8pm</w:t>
      </w:r>
    </w:p>
    <w:p w:rsidR="00AD6620" w:rsidRPr="00AD6620" w:rsidRDefault="00AD6620" w:rsidP="00AD6620">
      <w:pPr>
        <w:ind w:left="-567" w:right="-613"/>
        <w:jc w:val="both"/>
        <w:rPr>
          <w:rFonts w:ascii="Arial" w:hAnsi="Arial" w:cs="Arial"/>
          <w:b/>
          <w:sz w:val="26"/>
          <w:szCs w:val="26"/>
        </w:rPr>
      </w:pPr>
      <w:r w:rsidRPr="00AD6620">
        <w:rPr>
          <w:rFonts w:ascii="Arial" w:hAnsi="Arial" w:cs="Arial"/>
          <w:b/>
          <w:noProof/>
          <w:sz w:val="26"/>
          <w:szCs w:val="26"/>
          <w:lang w:eastAsia="en-GB"/>
        </w:rPr>
        <w:drawing>
          <wp:anchor distT="0" distB="0" distL="114300" distR="114300" simplePos="0" relativeHeight="251658240" behindDoc="1" locked="0" layoutInCell="1" allowOverlap="1">
            <wp:simplePos x="0" y="0"/>
            <wp:positionH relativeFrom="column">
              <wp:posOffset>-466725</wp:posOffset>
            </wp:positionH>
            <wp:positionV relativeFrom="paragraph">
              <wp:posOffset>-487045</wp:posOffset>
            </wp:positionV>
            <wp:extent cx="1152525" cy="1333500"/>
            <wp:effectExtent l="19050" t="0" r="9525" b="0"/>
            <wp:wrapTight wrapText="bothSides">
              <wp:wrapPolygon edited="0">
                <wp:start x="-357" y="0"/>
                <wp:lineTo x="-357" y="21291"/>
                <wp:lineTo x="21779" y="21291"/>
                <wp:lineTo x="21779" y="0"/>
                <wp:lineTo x="-357" y="0"/>
              </wp:wrapPolygon>
            </wp:wrapTight>
            <wp:docPr id="1" name="Picture 1" descr="https://babble.nct.org.uk/sites/default/files/resources/NCT%20Logo%20stacked%20green%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bble.nct.org.uk/sites/default/files/resources/NCT%20Logo%20stacked%20green%20.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333500"/>
                    </a:xfrm>
                    <a:prstGeom prst="rect">
                      <a:avLst/>
                    </a:prstGeom>
                    <a:noFill/>
                    <a:ln>
                      <a:noFill/>
                    </a:ln>
                  </pic:spPr>
                </pic:pic>
              </a:graphicData>
            </a:graphic>
          </wp:anchor>
        </w:drawing>
      </w:r>
      <w:r w:rsidRPr="00AD6620">
        <w:rPr>
          <w:rFonts w:ascii="Arial" w:hAnsi="Arial" w:cs="Arial"/>
          <w:b/>
          <w:sz w:val="26"/>
          <w:szCs w:val="26"/>
        </w:rPr>
        <w:t xml:space="preserve">    </w:t>
      </w:r>
      <w:r>
        <w:rPr>
          <w:rFonts w:ascii="Arial" w:hAnsi="Arial" w:cs="Arial"/>
          <w:b/>
          <w:sz w:val="26"/>
          <w:szCs w:val="26"/>
        </w:rPr>
        <w:t xml:space="preserve">     </w:t>
      </w:r>
      <w:r w:rsidRPr="00AD6620">
        <w:rPr>
          <w:rFonts w:ascii="Arial" w:hAnsi="Arial" w:cs="Arial"/>
          <w:b/>
          <w:sz w:val="26"/>
          <w:szCs w:val="26"/>
        </w:rPr>
        <w:t>Singleton Barn, Hoxton Close, Ashford, Kent, TN23 4TY</w:t>
      </w:r>
    </w:p>
    <w:p w:rsidR="00AD6620" w:rsidRDefault="00AD6620" w:rsidP="00AD6620">
      <w:pPr>
        <w:contextualSpacing/>
        <w:rPr>
          <w:rFonts w:ascii="Verdana" w:hAnsi="Verdana" w:cs="Arial"/>
        </w:rPr>
      </w:pPr>
    </w:p>
    <w:p w:rsidR="00AD6620" w:rsidRDefault="00AD6620" w:rsidP="00AD6620">
      <w:pPr>
        <w:contextualSpacing/>
        <w:rPr>
          <w:rFonts w:ascii="Verdana" w:hAnsi="Verdana" w:cs="Arial"/>
        </w:rPr>
      </w:pPr>
    </w:p>
    <w:p w:rsidR="00AD6620" w:rsidRPr="00FF6072" w:rsidRDefault="00AD6620" w:rsidP="00AD6620">
      <w:pPr>
        <w:contextualSpacing/>
        <w:rPr>
          <w:rFonts w:ascii="Arial" w:hAnsi="Arial" w:cs="Arial"/>
          <w:sz w:val="24"/>
          <w:szCs w:val="24"/>
        </w:rPr>
      </w:pPr>
    </w:p>
    <w:p w:rsidR="00AD6620" w:rsidRPr="00FF6072" w:rsidRDefault="00AD6620" w:rsidP="00AD6620">
      <w:pPr>
        <w:contextualSpacing/>
        <w:rPr>
          <w:rFonts w:ascii="Arial" w:hAnsi="Arial" w:cs="Arial"/>
          <w:sz w:val="24"/>
          <w:szCs w:val="24"/>
        </w:rPr>
      </w:pPr>
    </w:p>
    <w:p w:rsidR="00AD6620" w:rsidRPr="00FF6072" w:rsidRDefault="00AD6620" w:rsidP="00AD6620">
      <w:pPr>
        <w:contextualSpacing/>
        <w:rPr>
          <w:rFonts w:ascii="Arial" w:hAnsi="Arial" w:cs="Arial"/>
          <w:sz w:val="24"/>
          <w:szCs w:val="24"/>
        </w:rPr>
      </w:pPr>
    </w:p>
    <w:p w:rsidR="00AD6620" w:rsidRPr="00FF6072" w:rsidRDefault="00AD6620" w:rsidP="00AD6620">
      <w:pPr>
        <w:contextualSpacing/>
        <w:rPr>
          <w:rFonts w:ascii="Arial" w:hAnsi="Arial" w:cs="Arial"/>
          <w:sz w:val="24"/>
          <w:szCs w:val="24"/>
        </w:rPr>
      </w:pPr>
      <w:r w:rsidRPr="00FF6072">
        <w:rPr>
          <w:rFonts w:ascii="Arial" w:hAnsi="Arial" w:cs="Arial"/>
          <w:sz w:val="24"/>
          <w:szCs w:val="24"/>
        </w:rPr>
        <w:t xml:space="preserve">Attendees: - </w:t>
      </w:r>
      <w:r w:rsidR="006F4973">
        <w:rPr>
          <w:rFonts w:ascii="Arial" w:hAnsi="Arial" w:cs="Arial"/>
          <w:sz w:val="24"/>
          <w:szCs w:val="24"/>
        </w:rPr>
        <w:t xml:space="preserve">Emily Baker, Kim </w:t>
      </w:r>
      <w:proofErr w:type="spellStart"/>
      <w:r w:rsidR="006F4973">
        <w:rPr>
          <w:rFonts w:ascii="Arial" w:hAnsi="Arial" w:cs="Arial"/>
          <w:sz w:val="24"/>
          <w:szCs w:val="24"/>
        </w:rPr>
        <w:t>Challoner</w:t>
      </w:r>
      <w:proofErr w:type="spellEnd"/>
      <w:r w:rsidR="006F4973">
        <w:rPr>
          <w:rFonts w:ascii="Arial" w:hAnsi="Arial" w:cs="Arial"/>
          <w:sz w:val="24"/>
          <w:szCs w:val="24"/>
        </w:rPr>
        <w:t>, Pa</w:t>
      </w:r>
      <w:r w:rsidR="00E925DD">
        <w:rPr>
          <w:rFonts w:ascii="Arial" w:hAnsi="Arial" w:cs="Arial"/>
          <w:sz w:val="24"/>
          <w:szCs w:val="24"/>
        </w:rPr>
        <w:t xml:space="preserve">ula </w:t>
      </w:r>
      <w:proofErr w:type="spellStart"/>
      <w:r w:rsidR="00E925DD">
        <w:rPr>
          <w:rFonts w:ascii="Arial" w:hAnsi="Arial" w:cs="Arial"/>
          <w:sz w:val="24"/>
          <w:szCs w:val="24"/>
        </w:rPr>
        <w:t>Cowperthwaite</w:t>
      </w:r>
      <w:proofErr w:type="spellEnd"/>
      <w:r w:rsidR="00E925DD">
        <w:rPr>
          <w:rFonts w:ascii="Arial" w:hAnsi="Arial" w:cs="Arial"/>
          <w:sz w:val="24"/>
          <w:szCs w:val="24"/>
        </w:rPr>
        <w:t xml:space="preserve">, Becky Harradine, Louisa Jones, Lindsay </w:t>
      </w:r>
      <w:proofErr w:type="spellStart"/>
      <w:r w:rsidR="00E925DD">
        <w:rPr>
          <w:rFonts w:ascii="Arial" w:hAnsi="Arial" w:cs="Arial"/>
          <w:sz w:val="24"/>
          <w:szCs w:val="24"/>
        </w:rPr>
        <w:t>Storer</w:t>
      </w:r>
      <w:proofErr w:type="spellEnd"/>
      <w:r w:rsidR="00F15FD3">
        <w:rPr>
          <w:rFonts w:ascii="Arial" w:hAnsi="Arial" w:cs="Arial"/>
          <w:sz w:val="24"/>
          <w:szCs w:val="24"/>
        </w:rPr>
        <w:t>, Laura Sutcliffe, Sarah Toms.</w:t>
      </w:r>
    </w:p>
    <w:p w:rsidR="00AD6620" w:rsidRPr="00FF6072" w:rsidRDefault="00AD6620" w:rsidP="00AD6620">
      <w:pPr>
        <w:contextualSpacing/>
        <w:rPr>
          <w:rFonts w:ascii="Arial" w:hAnsi="Arial" w:cs="Arial"/>
          <w:sz w:val="24"/>
          <w:szCs w:val="24"/>
        </w:rPr>
      </w:pPr>
    </w:p>
    <w:p w:rsidR="00AD6620" w:rsidRPr="00FF6072" w:rsidRDefault="00AD6620" w:rsidP="00AD6620">
      <w:pPr>
        <w:contextualSpacing/>
        <w:rPr>
          <w:rFonts w:ascii="Arial" w:hAnsi="Arial" w:cs="Arial"/>
          <w:sz w:val="24"/>
          <w:szCs w:val="24"/>
        </w:rPr>
      </w:pPr>
      <w:r w:rsidRPr="00FF6072">
        <w:rPr>
          <w:rFonts w:ascii="Arial" w:hAnsi="Arial" w:cs="Arial"/>
          <w:sz w:val="24"/>
          <w:szCs w:val="24"/>
        </w:rPr>
        <w:t xml:space="preserve">Apologies: - </w:t>
      </w:r>
      <w:r w:rsidR="00E925DD">
        <w:rPr>
          <w:rFonts w:ascii="Arial" w:hAnsi="Arial" w:cs="Arial"/>
          <w:sz w:val="24"/>
          <w:szCs w:val="24"/>
        </w:rPr>
        <w:t xml:space="preserve">George Baker, Alison </w:t>
      </w:r>
      <w:proofErr w:type="spellStart"/>
      <w:r w:rsidR="00E925DD">
        <w:rPr>
          <w:rFonts w:ascii="Arial" w:hAnsi="Arial" w:cs="Arial"/>
          <w:sz w:val="24"/>
          <w:szCs w:val="24"/>
        </w:rPr>
        <w:t>Bampton</w:t>
      </w:r>
      <w:proofErr w:type="spellEnd"/>
      <w:r w:rsidR="00E925DD">
        <w:rPr>
          <w:rFonts w:ascii="Arial" w:hAnsi="Arial" w:cs="Arial"/>
          <w:sz w:val="24"/>
          <w:szCs w:val="24"/>
        </w:rPr>
        <w:t xml:space="preserve">, Karen Lawrence, </w:t>
      </w:r>
      <w:proofErr w:type="spellStart"/>
      <w:r w:rsidR="00E925DD">
        <w:rPr>
          <w:rFonts w:ascii="Arial" w:hAnsi="Arial" w:cs="Arial"/>
          <w:sz w:val="24"/>
          <w:szCs w:val="24"/>
        </w:rPr>
        <w:t>Ge</w:t>
      </w:r>
      <w:r w:rsidR="00F15FD3">
        <w:rPr>
          <w:rFonts w:ascii="Arial" w:hAnsi="Arial" w:cs="Arial"/>
          <w:sz w:val="24"/>
          <w:szCs w:val="24"/>
        </w:rPr>
        <w:t>mma</w:t>
      </w:r>
      <w:proofErr w:type="spellEnd"/>
      <w:r w:rsidR="00F15FD3">
        <w:rPr>
          <w:rFonts w:ascii="Arial" w:hAnsi="Arial" w:cs="Arial"/>
          <w:sz w:val="24"/>
          <w:szCs w:val="24"/>
        </w:rPr>
        <w:t xml:space="preserve"> Lewis, Katherine Stephens, Anne-Claire </w:t>
      </w:r>
      <w:proofErr w:type="spellStart"/>
      <w:r w:rsidR="00F15FD3">
        <w:rPr>
          <w:rFonts w:ascii="Arial" w:hAnsi="Arial" w:cs="Arial"/>
          <w:sz w:val="24"/>
          <w:szCs w:val="24"/>
        </w:rPr>
        <w:t>Trickett</w:t>
      </w:r>
      <w:proofErr w:type="spellEnd"/>
      <w:r w:rsidR="00F15FD3">
        <w:rPr>
          <w:rFonts w:ascii="Arial" w:hAnsi="Arial" w:cs="Arial"/>
          <w:sz w:val="24"/>
          <w:szCs w:val="24"/>
        </w:rPr>
        <w:t>.</w:t>
      </w:r>
    </w:p>
    <w:p w:rsidR="00AD6620" w:rsidRPr="00FF6072" w:rsidRDefault="00AD6620" w:rsidP="00AD6620">
      <w:pPr>
        <w:contextualSpacing/>
        <w:rPr>
          <w:rFonts w:ascii="Arial" w:hAnsi="Arial" w:cs="Arial"/>
          <w:sz w:val="24"/>
          <w:szCs w:val="24"/>
        </w:rPr>
      </w:pPr>
      <w:bookmarkStart w:id="0" w:name="_GoBack"/>
      <w:bookmarkEnd w:id="0"/>
    </w:p>
    <w:p w:rsidR="00AD6620" w:rsidRPr="00FF6072" w:rsidRDefault="00AD6620" w:rsidP="00AD6620">
      <w:pPr>
        <w:contextualSpacing/>
        <w:rPr>
          <w:rFonts w:ascii="Arial" w:hAnsi="Arial" w:cs="Arial"/>
          <w:sz w:val="24"/>
          <w:szCs w:val="24"/>
        </w:rPr>
      </w:pPr>
    </w:p>
    <w:p w:rsidR="00AD6620" w:rsidRPr="00FF6072" w:rsidRDefault="00AD6620" w:rsidP="00AD6620">
      <w:pPr>
        <w:contextualSpacing/>
        <w:rPr>
          <w:rFonts w:ascii="Arial" w:hAnsi="Arial" w:cs="Arial"/>
          <w:sz w:val="24"/>
          <w:szCs w:val="24"/>
        </w:rPr>
      </w:pPr>
      <w:r w:rsidRPr="00FF6072">
        <w:rPr>
          <w:rFonts w:ascii="Arial" w:hAnsi="Arial" w:cs="Arial"/>
          <w:sz w:val="24"/>
          <w:szCs w:val="24"/>
        </w:rPr>
        <w:t>Review of the Branch’s performance during the</w:t>
      </w:r>
      <w:r w:rsidR="00442C85">
        <w:rPr>
          <w:rFonts w:ascii="Arial" w:hAnsi="Arial" w:cs="Arial"/>
          <w:sz w:val="24"/>
          <w:szCs w:val="24"/>
        </w:rPr>
        <w:t xml:space="preserve"> past 12 months (up to end April</w:t>
      </w:r>
      <w:r w:rsidRPr="00FF6072">
        <w:rPr>
          <w:rFonts w:ascii="Arial" w:hAnsi="Arial" w:cs="Arial"/>
          <w:sz w:val="24"/>
          <w:szCs w:val="24"/>
        </w:rPr>
        <w:t xml:space="preserve"> 2015) including financial performance.</w:t>
      </w:r>
    </w:p>
    <w:p w:rsidR="00C84C27" w:rsidRDefault="00C84C27" w:rsidP="00785221">
      <w:pPr>
        <w:jc w:val="both"/>
        <w:rPr>
          <w:rFonts w:ascii="Trebuchet MS" w:hAnsi="Trebuchet MS"/>
          <w:b/>
        </w:rPr>
      </w:pPr>
    </w:p>
    <w:p w:rsidR="00AD6620" w:rsidRDefault="00F15FD3" w:rsidP="00785221">
      <w:pPr>
        <w:jc w:val="both"/>
        <w:rPr>
          <w:rFonts w:ascii="Arial" w:hAnsi="Arial" w:cs="Arial"/>
          <w:sz w:val="24"/>
          <w:szCs w:val="24"/>
        </w:rPr>
      </w:pPr>
      <w:r>
        <w:rPr>
          <w:rFonts w:ascii="Arial" w:hAnsi="Arial" w:cs="Arial"/>
          <w:sz w:val="24"/>
          <w:szCs w:val="24"/>
        </w:rPr>
        <w:t xml:space="preserve">The Branch Co-ordinator would like to thank all those who have volunteered and helped out in the last year. Fantastic work!! We hope to implement some positive changes and we are currently working on some exciting plans for events for the year 2015/2016. </w:t>
      </w:r>
      <w:r w:rsidR="00D10256">
        <w:rPr>
          <w:rFonts w:ascii="Arial" w:hAnsi="Arial" w:cs="Arial"/>
          <w:sz w:val="24"/>
          <w:szCs w:val="24"/>
        </w:rPr>
        <w:t>Our Bumps and Babes group has been generously funded until August 2015, and we will be actively seeking other means to secure its future.</w:t>
      </w:r>
      <w:r w:rsidR="009C4876">
        <w:rPr>
          <w:rFonts w:ascii="Arial" w:hAnsi="Arial" w:cs="Arial"/>
          <w:sz w:val="24"/>
          <w:szCs w:val="24"/>
        </w:rPr>
        <w:t xml:space="preserve"> Ideas and new volunteers very much welcome!</w:t>
      </w:r>
    </w:p>
    <w:p w:rsidR="00D10256" w:rsidRPr="00D10256" w:rsidRDefault="00D10256" w:rsidP="00D10256">
      <w:pPr>
        <w:pStyle w:val="ListParagraph"/>
        <w:numPr>
          <w:ilvl w:val="0"/>
          <w:numId w:val="2"/>
        </w:numPr>
        <w:jc w:val="both"/>
        <w:rPr>
          <w:rFonts w:cs="Arial"/>
          <w:sz w:val="24"/>
          <w:szCs w:val="24"/>
        </w:rPr>
      </w:pPr>
      <w:r>
        <w:rPr>
          <w:rFonts w:cs="Arial"/>
          <w:sz w:val="24"/>
          <w:szCs w:val="24"/>
        </w:rPr>
        <w:t>Emily Baker</w:t>
      </w:r>
    </w:p>
    <w:p w:rsidR="00F15FD3" w:rsidRDefault="00F15FD3" w:rsidP="00785221">
      <w:pPr>
        <w:jc w:val="both"/>
        <w:rPr>
          <w:rFonts w:ascii="Arial" w:hAnsi="Arial" w:cs="Arial"/>
          <w:sz w:val="24"/>
          <w:szCs w:val="24"/>
        </w:rPr>
      </w:pPr>
    </w:p>
    <w:p w:rsidR="00F15FD3" w:rsidRPr="00F15FD3" w:rsidRDefault="00F15FD3" w:rsidP="00785221">
      <w:pPr>
        <w:jc w:val="both"/>
        <w:rPr>
          <w:rFonts w:ascii="Arial" w:hAnsi="Arial" w:cs="Arial"/>
          <w:sz w:val="24"/>
          <w:szCs w:val="24"/>
        </w:rPr>
      </w:pPr>
    </w:p>
    <w:p w:rsidR="009654C0" w:rsidRPr="00AD6620" w:rsidRDefault="009654C0" w:rsidP="00785221">
      <w:pPr>
        <w:jc w:val="both"/>
        <w:rPr>
          <w:rFonts w:ascii="Arial" w:hAnsi="Arial" w:cs="Arial"/>
          <w:b/>
          <w:sz w:val="24"/>
          <w:szCs w:val="24"/>
        </w:rPr>
      </w:pPr>
      <w:r w:rsidRPr="00AD6620">
        <w:rPr>
          <w:rFonts w:ascii="Arial" w:hAnsi="Arial" w:cs="Arial"/>
          <w:b/>
          <w:sz w:val="24"/>
          <w:szCs w:val="24"/>
        </w:rPr>
        <w:t>Membership Report</w:t>
      </w:r>
      <w:r w:rsidR="00AD6620" w:rsidRPr="00AD6620">
        <w:rPr>
          <w:rFonts w:ascii="Arial" w:hAnsi="Arial" w:cs="Arial"/>
          <w:b/>
          <w:sz w:val="24"/>
          <w:szCs w:val="24"/>
        </w:rPr>
        <w:t xml:space="preserve"> – Becky Harradine</w:t>
      </w:r>
    </w:p>
    <w:p w:rsidR="009654C0" w:rsidRPr="00AD6620" w:rsidRDefault="009654C0" w:rsidP="00010540">
      <w:pPr>
        <w:spacing w:line="240" w:lineRule="auto"/>
        <w:rPr>
          <w:rFonts w:ascii="Arial" w:hAnsi="Arial" w:cs="Arial"/>
          <w:sz w:val="24"/>
          <w:szCs w:val="24"/>
        </w:rPr>
      </w:pPr>
      <w:r w:rsidRPr="00AD6620">
        <w:rPr>
          <w:rFonts w:ascii="Arial" w:hAnsi="Arial" w:cs="Arial"/>
          <w:sz w:val="24"/>
          <w:szCs w:val="24"/>
        </w:rPr>
        <w:t>Membership data as of 20</w:t>
      </w:r>
      <w:r w:rsidRPr="00AD6620">
        <w:rPr>
          <w:rFonts w:ascii="Arial" w:hAnsi="Arial" w:cs="Arial"/>
          <w:sz w:val="24"/>
          <w:szCs w:val="24"/>
          <w:vertAlign w:val="superscript"/>
        </w:rPr>
        <w:t>th</w:t>
      </w:r>
      <w:r w:rsidRPr="00AD6620">
        <w:rPr>
          <w:rFonts w:ascii="Arial" w:hAnsi="Arial" w:cs="Arial"/>
          <w:sz w:val="24"/>
          <w:szCs w:val="24"/>
        </w:rPr>
        <w:t xml:space="preserve"> April 2015 shows the Branch as having a total of 220 members, made up of 120 households. </w:t>
      </w:r>
    </w:p>
    <w:p w:rsidR="009654C0" w:rsidRPr="00AD6620" w:rsidRDefault="009654C0" w:rsidP="00010540">
      <w:pPr>
        <w:spacing w:line="240" w:lineRule="auto"/>
        <w:rPr>
          <w:rFonts w:ascii="Arial" w:hAnsi="Arial" w:cs="Arial"/>
          <w:sz w:val="24"/>
          <w:szCs w:val="24"/>
        </w:rPr>
      </w:pPr>
      <w:r w:rsidRPr="00AD6620">
        <w:rPr>
          <w:rFonts w:ascii="Arial" w:hAnsi="Arial" w:cs="Arial"/>
          <w:sz w:val="24"/>
          <w:szCs w:val="24"/>
        </w:rPr>
        <w:t>The membership data at the last Annual Members Meeting showed 101 households. Therefore we have seen in increase of 19 households in the last 12 months.</w:t>
      </w:r>
    </w:p>
    <w:p w:rsidR="009654C0" w:rsidRPr="00AD6620" w:rsidRDefault="009654C0" w:rsidP="00010540">
      <w:pPr>
        <w:spacing w:line="240" w:lineRule="auto"/>
        <w:rPr>
          <w:rFonts w:ascii="Arial" w:hAnsi="Arial" w:cs="Arial"/>
          <w:sz w:val="24"/>
          <w:szCs w:val="24"/>
        </w:rPr>
      </w:pPr>
      <w:r w:rsidRPr="00AD6620">
        <w:rPr>
          <w:rFonts w:ascii="Arial" w:hAnsi="Arial" w:cs="Arial"/>
          <w:sz w:val="24"/>
          <w:szCs w:val="24"/>
        </w:rPr>
        <w:t xml:space="preserve">Membership renewal rates are low for the branch. </w:t>
      </w:r>
      <w:r w:rsidR="00785221" w:rsidRPr="00AD6620">
        <w:rPr>
          <w:rFonts w:ascii="Arial" w:hAnsi="Arial" w:cs="Arial"/>
          <w:sz w:val="24"/>
          <w:szCs w:val="24"/>
        </w:rPr>
        <w:t>Analysis of t</w:t>
      </w:r>
      <w:r w:rsidRPr="00AD6620">
        <w:rPr>
          <w:rFonts w:ascii="Arial" w:hAnsi="Arial" w:cs="Arial"/>
          <w:sz w:val="24"/>
          <w:szCs w:val="24"/>
        </w:rPr>
        <w:t xml:space="preserve">he data shows that where members are paying by Direct Debit, their membership renews, however for </w:t>
      </w:r>
      <w:r w:rsidR="00010540">
        <w:rPr>
          <w:rFonts w:ascii="Arial" w:hAnsi="Arial" w:cs="Arial"/>
          <w:sz w:val="24"/>
          <w:szCs w:val="24"/>
        </w:rPr>
        <w:t xml:space="preserve">those </w:t>
      </w:r>
      <w:r w:rsidRPr="00AD6620">
        <w:rPr>
          <w:rFonts w:ascii="Arial" w:hAnsi="Arial" w:cs="Arial"/>
          <w:sz w:val="24"/>
          <w:szCs w:val="24"/>
        </w:rPr>
        <w:t>members who made an initial one off payment</w:t>
      </w:r>
      <w:r w:rsidR="00010540">
        <w:rPr>
          <w:rFonts w:ascii="Arial" w:hAnsi="Arial" w:cs="Arial"/>
          <w:sz w:val="24"/>
          <w:szCs w:val="24"/>
        </w:rPr>
        <w:t>,</w:t>
      </w:r>
      <w:r w:rsidRPr="00AD6620">
        <w:rPr>
          <w:rFonts w:ascii="Arial" w:hAnsi="Arial" w:cs="Arial"/>
          <w:sz w:val="24"/>
          <w:szCs w:val="24"/>
        </w:rPr>
        <w:t xml:space="preserve"> do not in the main renew </w:t>
      </w:r>
      <w:r w:rsidR="00785221" w:rsidRPr="00AD6620">
        <w:rPr>
          <w:rFonts w:ascii="Arial" w:hAnsi="Arial" w:cs="Arial"/>
          <w:sz w:val="24"/>
          <w:szCs w:val="24"/>
        </w:rPr>
        <w:t>on expiry.</w:t>
      </w:r>
    </w:p>
    <w:p w:rsidR="00010540" w:rsidRDefault="00785221" w:rsidP="00010540">
      <w:pPr>
        <w:spacing w:line="240" w:lineRule="auto"/>
        <w:rPr>
          <w:rFonts w:ascii="Arial" w:hAnsi="Arial" w:cs="Arial"/>
          <w:sz w:val="24"/>
          <w:szCs w:val="24"/>
        </w:rPr>
      </w:pPr>
      <w:r w:rsidRPr="00AD6620">
        <w:rPr>
          <w:rFonts w:ascii="Arial" w:hAnsi="Arial" w:cs="Arial"/>
          <w:sz w:val="24"/>
          <w:szCs w:val="24"/>
        </w:rPr>
        <w:t>Going forwards I hope to be</w:t>
      </w:r>
      <w:r w:rsidR="009C4876">
        <w:rPr>
          <w:rFonts w:ascii="Arial" w:hAnsi="Arial" w:cs="Arial"/>
          <w:sz w:val="24"/>
          <w:szCs w:val="24"/>
        </w:rPr>
        <w:t xml:space="preserve"> able to regularly contact our branch m</w:t>
      </w:r>
      <w:r w:rsidRPr="00AD6620">
        <w:rPr>
          <w:rFonts w:ascii="Arial" w:hAnsi="Arial" w:cs="Arial"/>
          <w:sz w:val="24"/>
          <w:szCs w:val="24"/>
        </w:rPr>
        <w:t xml:space="preserve">embers whose memberships are coming up for renewal to promote the benefits of continued membership with the aim of increasing our membership renewal rates. </w:t>
      </w:r>
    </w:p>
    <w:p w:rsidR="009C4876" w:rsidRPr="00010540" w:rsidRDefault="009C4876" w:rsidP="00010540">
      <w:pPr>
        <w:spacing w:line="240" w:lineRule="auto"/>
        <w:rPr>
          <w:rFonts w:ascii="Arial" w:hAnsi="Arial" w:cs="Arial"/>
          <w:sz w:val="24"/>
          <w:szCs w:val="24"/>
        </w:rPr>
      </w:pPr>
    </w:p>
    <w:p w:rsidR="00AD6620" w:rsidRPr="00AD6620" w:rsidRDefault="00AD6620" w:rsidP="00010540">
      <w:pPr>
        <w:pStyle w:val="normal0"/>
        <w:spacing w:before="0" w:beforeAutospacing="0" w:after="200" w:afterAutospacing="0"/>
        <w:rPr>
          <w:rFonts w:ascii="Arial" w:hAnsi="Arial" w:cs="Arial"/>
          <w:b/>
          <w:color w:val="000000"/>
        </w:rPr>
      </w:pPr>
      <w:r w:rsidRPr="00AD6620">
        <w:rPr>
          <w:rFonts w:ascii="Arial" w:hAnsi="Arial" w:cs="Arial"/>
          <w:b/>
          <w:color w:val="000000"/>
        </w:rPr>
        <w:t xml:space="preserve">Treasurer's report - Paula </w:t>
      </w:r>
      <w:proofErr w:type="spellStart"/>
      <w:r w:rsidRPr="00AD6620">
        <w:rPr>
          <w:rFonts w:ascii="Arial" w:hAnsi="Arial" w:cs="Arial"/>
          <w:b/>
          <w:color w:val="000000"/>
        </w:rPr>
        <w:t>Cowperthwaite</w:t>
      </w:r>
      <w:proofErr w:type="spellEnd"/>
    </w:p>
    <w:p w:rsidR="00AD6620" w:rsidRPr="00AD6620" w:rsidRDefault="00AD6620" w:rsidP="00AD6620">
      <w:pPr>
        <w:pStyle w:val="normal0"/>
        <w:spacing w:before="0" w:beforeAutospacing="0" w:after="200" w:afterAutospacing="0" w:line="260" w:lineRule="atLeast"/>
        <w:rPr>
          <w:rFonts w:ascii="Arial" w:hAnsi="Arial" w:cs="Arial"/>
          <w:color w:val="000000"/>
        </w:rPr>
      </w:pPr>
      <w:r w:rsidRPr="00AD6620">
        <w:rPr>
          <w:rFonts w:ascii="Arial" w:hAnsi="Arial" w:cs="Arial"/>
          <w:color w:val="000000"/>
        </w:rPr>
        <w:t>Our main expe</w:t>
      </w:r>
      <w:r w:rsidR="00010540">
        <w:rPr>
          <w:rFonts w:ascii="Arial" w:hAnsi="Arial" w:cs="Arial"/>
          <w:color w:val="000000"/>
        </w:rPr>
        <w:t>nditure this year has been the Bumps and B</w:t>
      </w:r>
      <w:r w:rsidRPr="00AD6620">
        <w:rPr>
          <w:rFonts w:ascii="Arial" w:hAnsi="Arial" w:cs="Arial"/>
          <w:color w:val="000000"/>
        </w:rPr>
        <w:t xml:space="preserve">abes groups, largely funded by the National Lottery. A grant of £9475 was awarded in April </w:t>
      </w:r>
      <w:r w:rsidR="00010540">
        <w:rPr>
          <w:rFonts w:ascii="Arial" w:hAnsi="Arial" w:cs="Arial"/>
          <w:color w:val="000000"/>
        </w:rPr>
        <w:t>20</w:t>
      </w:r>
      <w:r w:rsidRPr="00AD6620">
        <w:rPr>
          <w:rFonts w:ascii="Arial" w:hAnsi="Arial" w:cs="Arial"/>
          <w:color w:val="000000"/>
        </w:rPr>
        <w:t>14 of which some unspent funds will need to be returned. The branch had pledged to fund £1000 of hall hire</w:t>
      </w:r>
      <w:r w:rsidR="00010540">
        <w:rPr>
          <w:rFonts w:ascii="Arial" w:hAnsi="Arial" w:cs="Arial"/>
          <w:color w:val="000000"/>
        </w:rPr>
        <w:t>,</w:t>
      </w:r>
      <w:r w:rsidRPr="00AD6620">
        <w:rPr>
          <w:rFonts w:ascii="Arial" w:hAnsi="Arial" w:cs="Arial"/>
          <w:color w:val="000000"/>
        </w:rPr>
        <w:t xml:space="preserve"> but this cost only reached £548 by year end. Proceeds of £1689.90 were taken from £2 donations which meant the group raised £1141.90 for the branch as the other costs were all met by the Grant.</w:t>
      </w:r>
    </w:p>
    <w:p w:rsidR="00AD6620" w:rsidRPr="00AD6620" w:rsidRDefault="00AD6620" w:rsidP="00AD6620">
      <w:pPr>
        <w:pStyle w:val="normal0"/>
        <w:spacing w:before="0" w:beforeAutospacing="0" w:after="200" w:afterAutospacing="0" w:line="260" w:lineRule="atLeast"/>
        <w:rPr>
          <w:rFonts w:ascii="Arial" w:hAnsi="Arial" w:cs="Arial"/>
          <w:color w:val="000000"/>
        </w:rPr>
      </w:pPr>
      <w:r w:rsidRPr="00AD6620">
        <w:rPr>
          <w:rFonts w:ascii="Arial" w:hAnsi="Arial" w:cs="Arial"/>
          <w:color w:val="000000"/>
        </w:rPr>
        <w:t>We also continue to meet rising costs for newsletter production. A small amount of printing costs (£288.60) were met by the Lottery Grant as a way of publicising the Bumps and Babes group</w:t>
      </w:r>
      <w:r w:rsidR="00010540">
        <w:rPr>
          <w:rFonts w:ascii="Arial" w:hAnsi="Arial" w:cs="Arial"/>
          <w:color w:val="000000"/>
        </w:rPr>
        <w:t>,</w:t>
      </w:r>
      <w:r w:rsidRPr="00AD6620">
        <w:rPr>
          <w:rFonts w:ascii="Arial" w:hAnsi="Arial" w:cs="Arial"/>
          <w:color w:val="000000"/>
        </w:rPr>
        <w:t xml:space="preserve"> but over the year the newsletter has only made £31.90 profit. This would have been a £250 deficit if not for the grant. Unfortunately, due to me not understanding the intricacies of </w:t>
      </w:r>
      <w:proofErr w:type="spellStart"/>
      <w:r w:rsidRPr="00AD6620">
        <w:rPr>
          <w:rFonts w:ascii="Arial" w:hAnsi="Arial" w:cs="Arial"/>
          <w:color w:val="000000"/>
        </w:rPr>
        <w:t>Intrabiz</w:t>
      </w:r>
      <w:proofErr w:type="spellEnd"/>
      <w:r w:rsidRPr="00AD6620">
        <w:rPr>
          <w:rFonts w:ascii="Arial" w:hAnsi="Arial" w:cs="Arial"/>
          <w:color w:val="000000"/>
        </w:rPr>
        <w:t xml:space="preserve"> earlier in the year, I have not allocated all expenditure to the correct edition so am unable to provide a quarterly breakdown.</w:t>
      </w:r>
    </w:p>
    <w:p w:rsidR="00AD6620" w:rsidRPr="00AD6620" w:rsidRDefault="00010540" w:rsidP="00AD6620">
      <w:pPr>
        <w:pStyle w:val="normal0"/>
        <w:spacing w:before="0" w:beforeAutospacing="0" w:after="200" w:afterAutospacing="0" w:line="260" w:lineRule="atLeast"/>
        <w:rPr>
          <w:rFonts w:ascii="Arial" w:hAnsi="Arial" w:cs="Arial"/>
          <w:color w:val="000000"/>
        </w:rPr>
      </w:pPr>
      <w:r>
        <w:rPr>
          <w:rFonts w:ascii="Arial" w:hAnsi="Arial" w:cs="Arial"/>
          <w:color w:val="000000"/>
        </w:rPr>
        <w:t>Our Nearly New S</w:t>
      </w:r>
      <w:r w:rsidR="00AD6620" w:rsidRPr="00AD6620">
        <w:rPr>
          <w:rFonts w:ascii="Arial" w:hAnsi="Arial" w:cs="Arial"/>
          <w:color w:val="000000"/>
        </w:rPr>
        <w:t>al</w:t>
      </w:r>
      <w:r w:rsidR="00AD6620">
        <w:rPr>
          <w:rFonts w:ascii="Arial" w:hAnsi="Arial" w:cs="Arial"/>
          <w:color w:val="000000"/>
        </w:rPr>
        <w:t xml:space="preserve">es continue to be successful. </w:t>
      </w:r>
      <w:r w:rsidR="00AD6620" w:rsidRPr="00AD6620">
        <w:rPr>
          <w:rFonts w:ascii="Arial" w:hAnsi="Arial" w:cs="Arial"/>
          <w:color w:val="000000"/>
        </w:rPr>
        <w:t xml:space="preserve">The </w:t>
      </w:r>
      <w:proofErr w:type="gramStart"/>
      <w:r w:rsidR="00AD6620" w:rsidRPr="00AD6620">
        <w:rPr>
          <w:rFonts w:ascii="Arial" w:hAnsi="Arial" w:cs="Arial"/>
          <w:color w:val="000000"/>
        </w:rPr>
        <w:t>Spring</w:t>
      </w:r>
      <w:proofErr w:type="gramEnd"/>
      <w:r w:rsidR="00AD6620" w:rsidRPr="00AD6620">
        <w:rPr>
          <w:rFonts w:ascii="Arial" w:hAnsi="Arial" w:cs="Arial"/>
          <w:color w:val="000000"/>
        </w:rPr>
        <w:t xml:space="preserve"> </w:t>
      </w:r>
      <w:r>
        <w:rPr>
          <w:rFonts w:ascii="Arial" w:hAnsi="Arial" w:cs="Arial"/>
          <w:color w:val="000000"/>
        </w:rPr>
        <w:t>20</w:t>
      </w:r>
      <w:r w:rsidR="00AD6620" w:rsidRPr="00AD6620">
        <w:rPr>
          <w:rFonts w:ascii="Arial" w:hAnsi="Arial" w:cs="Arial"/>
          <w:color w:val="000000"/>
        </w:rPr>
        <w:t>14 sale made £1294.78 for the branch, £230 from advertising and £1714.64 from</w:t>
      </w:r>
      <w:r>
        <w:rPr>
          <w:rFonts w:ascii="Arial" w:hAnsi="Arial" w:cs="Arial"/>
          <w:color w:val="000000"/>
        </w:rPr>
        <w:t xml:space="preserve"> sales. Expenses were £419.86. </w:t>
      </w:r>
      <w:r w:rsidR="00AD6620" w:rsidRPr="00AD6620">
        <w:rPr>
          <w:rFonts w:ascii="Arial" w:hAnsi="Arial" w:cs="Arial"/>
          <w:color w:val="000000"/>
        </w:rPr>
        <w:t xml:space="preserve">There were 243 attendees. The </w:t>
      </w:r>
      <w:proofErr w:type="gramStart"/>
      <w:r w:rsidR="00AD6620" w:rsidRPr="00AD6620">
        <w:rPr>
          <w:rFonts w:ascii="Arial" w:hAnsi="Arial" w:cs="Arial"/>
          <w:color w:val="000000"/>
        </w:rPr>
        <w:t>Autumn</w:t>
      </w:r>
      <w:proofErr w:type="gramEnd"/>
      <w:r w:rsidR="00AD6620" w:rsidRPr="00AD6620">
        <w:rPr>
          <w:rFonts w:ascii="Arial" w:hAnsi="Arial" w:cs="Arial"/>
          <w:color w:val="000000"/>
        </w:rPr>
        <w:t xml:space="preserve"> </w:t>
      </w:r>
      <w:r>
        <w:rPr>
          <w:rFonts w:ascii="Arial" w:hAnsi="Arial" w:cs="Arial"/>
          <w:color w:val="000000"/>
        </w:rPr>
        <w:t>20</w:t>
      </w:r>
      <w:r w:rsidR="00AD6620" w:rsidRPr="00AD6620">
        <w:rPr>
          <w:rFonts w:ascii="Arial" w:hAnsi="Arial" w:cs="Arial"/>
          <w:color w:val="000000"/>
        </w:rPr>
        <w:t>14 sales made £527.19 for the branch, £91.66 from advertising and £892.20 fro</w:t>
      </w:r>
      <w:r>
        <w:rPr>
          <w:rFonts w:ascii="Arial" w:hAnsi="Arial" w:cs="Arial"/>
          <w:color w:val="000000"/>
        </w:rPr>
        <w:t>m sales. Expenses were £365.01.</w:t>
      </w:r>
      <w:r w:rsidR="00AD6620" w:rsidRPr="00AD6620">
        <w:rPr>
          <w:rFonts w:ascii="Arial" w:hAnsi="Arial" w:cs="Arial"/>
          <w:color w:val="000000"/>
        </w:rPr>
        <w:t xml:space="preserve"> There were 95 attendees.</w:t>
      </w:r>
    </w:p>
    <w:p w:rsidR="00AD6620" w:rsidRPr="00AD6620" w:rsidRDefault="00010540" w:rsidP="00AD6620">
      <w:pPr>
        <w:pStyle w:val="normal0"/>
        <w:spacing w:before="0" w:beforeAutospacing="0" w:after="200" w:afterAutospacing="0" w:line="260" w:lineRule="atLeast"/>
        <w:rPr>
          <w:rFonts w:ascii="Arial" w:hAnsi="Arial" w:cs="Arial"/>
          <w:color w:val="000000"/>
        </w:rPr>
      </w:pPr>
      <w:r>
        <w:rPr>
          <w:rFonts w:ascii="Arial" w:hAnsi="Arial" w:cs="Arial"/>
          <w:color w:val="000000"/>
        </w:rPr>
        <w:t>We have launched the Sling L</w:t>
      </w:r>
      <w:r w:rsidR="00AD6620" w:rsidRPr="00AD6620">
        <w:rPr>
          <w:rFonts w:ascii="Arial" w:hAnsi="Arial" w:cs="Arial"/>
          <w:color w:val="000000"/>
        </w:rPr>
        <w:t>ibrary this year. After a slow start in Tenterden, this will be moving to Ashford in the next financial year. The library is currently showing a deficit of £372.31</w:t>
      </w:r>
      <w:r>
        <w:rPr>
          <w:rFonts w:ascii="Arial" w:hAnsi="Arial" w:cs="Arial"/>
          <w:color w:val="000000"/>
        </w:rPr>
        <w:t>,</w:t>
      </w:r>
      <w:r w:rsidR="00AD6620" w:rsidRPr="00AD6620">
        <w:rPr>
          <w:rFonts w:ascii="Arial" w:hAnsi="Arial" w:cs="Arial"/>
          <w:color w:val="000000"/>
        </w:rPr>
        <w:t xml:space="preserve"> but the start up costs are considerable due to the price of slings. Funds from NNS will be used to get the library up and running.</w:t>
      </w:r>
    </w:p>
    <w:p w:rsidR="00AD6620" w:rsidRPr="00AD6620" w:rsidRDefault="00AD6620" w:rsidP="00AD6620">
      <w:pPr>
        <w:pStyle w:val="normal0"/>
        <w:spacing w:before="0" w:beforeAutospacing="0" w:after="200" w:afterAutospacing="0" w:line="260" w:lineRule="atLeast"/>
        <w:rPr>
          <w:rFonts w:ascii="Arial" w:hAnsi="Arial" w:cs="Arial"/>
          <w:color w:val="000000"/>
        </w:rPr>
      </w:pPr>
      <w:r w:rsidRPr="00AD6620">
        <w:rPr>
          <w:rFonts w:ascii="Arial" w:hAnsi="Arial" w:cs="Arial"/>
          <w:color w:val="000000"/>
        </w:rPr>
        <w:t>The branch has transferred £1895.62 to Head Office through Transfer of Funds.</w:t>
      </w:r>
    </w:p>
    <w:p w:rsidR="00AD6620" w:rsidRPr="00AD6620" w:rsidRDefault="00AD6620" w:rsidP="00AD6620">
      <w:pPr>
        <w:pStyle w:val="normal0"/>
        <w:spacing w:before="0" w:beforeAutospacing="0" w:after="200" w:afterAutospacing="0" w:line="260" w:lineRule="atLeast"/>
        <w:rPr>
          <w:rFonts w:ascii="Arial" w:hAnsi="Arial" w:cs="Arial"/>
          <w:color w:val="000000"/>
        </w:rPr>
      </w:pPr>
      <w:r w:rsidRPr="00AD6620">
        <w:rPr>
          <w:rFonts w:ascii="Arial" w:hAnsi="Arial" w:cs="Arial"/>
          <w:color w:val="000000"/>
        </w:rPr>
        <w:t>Other committee expenditure has amounted to £142.</w:t>
      </w:r>
    </w:p>
    <w:p w:rsidR="00AD6620" w:rsidRPr="00AD6620" w:rsidRDefault="00AD6620" w:rsidP="00AD6620">
      <w:pPr>
        <w:pStyle w:val="normal0"/>
        <w:spacing w:before="0" w:beforeAutospacing="0" w:after="200" w:afterAutospacing="0" w:line="260" w:lineRule="atLeast"/>
        <w:rPr>
          <w:rFonts w:ascii="Arial" w:hAnsi="Arial" w:cs="Arial"/>
          <w:color w:val="000000"/>
        </w:rPr>
      </w:pPr>
      <w:r w:rsidRPr="003D5EDC">
        <w:rPr>
          <w:rStyle w:val="normalchar"/>
          <w:rFonts w:ascii="Arial" w:hAnsi="Arial" w:cs="Arial"/>
          <w:bCs/>
          <w:color w:val="000000"/>
        </w:rPr>
        <w:t>Over the financial year the branch has made £710 profit</w:t>
      </w:r>
      <w:r w:rsidRPr="00AD6620">
        <w:rPr>
          <w:rStyle w:val="apple-converted-space"/>
          <w:rFonts w:ascii="Arial" w:hAnsi="Arial" w:cs="Arial"/>
          <w:color w:val="000000"/>
        </w:rPr>
        <w:t> </w:t>
      </w:r>
      <w:r w:rsidRPr="00AD6620">
        <w:rPr>
          <w:rFonts w:ascii="Arial" w:hAnsi="Arial" w:cs="Arial"/>
          <w:color w:val="000000"/>
        </w:rPr>
        <w:t>and the closing balance for the general reserves is £290.05</w:t>
      </w:r>
    </w:p>
    <w:p w:rsidR="003D5EDC" w:rsidRDefault="003D5EDC" w:rsidP="003D5EDC">
      <w:pPr>
        <w:pStyle w:val="no0020spacing"/>
        <w:spacing w:before="0" w:beforeAutospacing="0" w:after="0" w:afterAutospacing="0"/>
        <w:rPr>
          <w:rStyle w:val="no0020spacingchar"/>
          <w:rFonts w:ascii="Arial" w:hAnsi="Arial" w:cs="Arial"/>
          <w:b/>
          <w:bCs/>
          <w:i/>
          <w:iCs/>
          <w:color w:val="000000"/>
        </w:rPr>
      </w:pPr>
    </w:p>
    <w:p w:rsidR="003D5EDC" w:rsidRPr="003D5EDC" w:rsidRDefault="003D5EDC" w:rsidP="003D5EDC">
      <w:pPr>
        <w:pStyle w:val="no0020spacing"/>
        <w:spacing w:before="0" w:beforeAutospacing="0" w:after="0" w:afterAutospacing="0"/>
        <w:rPr>
          <w:rFonts w:ascii="Arial" w:hAnsi="Arial" w:cs="Arial"/>
          <w:color w:val="000000"/>
        </w:rPr>
      </w:pPr>
      <w:r w:rsidRPr="003D5EDC">
        <w:rPr>
          <w:rStyle w:val="no0020spacingchar"/>
          <w:rFonts w:ascii="Arial" w:hAnsi="Arial" w:cs="Arial"/>
          <w:b/>
          <w:bCs/>
          <w:iCs/>
          <w:color w:val="000000"/>
        </w:rPr>
        <w:t>Newsletter report – Katherine Stephens</w:t>
      </w:r>
    </w:p>
    <w:p w:rsidR="003D5EDC" w:rsidRPr="00AD6620" w:rsidRDefault="003D5EDC" w:rsidP="003D5EDC">
      <w:pPr>
        <w:pStyle w:val="no0020spacing"/>
        <w:spacing w:before="0" w:beforeAutospacing="0" w:after="0" w:afterAutospacing="0"/>
        <w:rPr>
          <w:rFonts w:ascii="Arial" w:hAnsi="Arial" w:cs="Arial"/>
          <w:color w:val="000000"/>
        </w:rPr>
      </w:pPr>
      <w:r w:rsidRPr="00AD6620">
        <w:rPr>
          <w:rStyle w:val="no0020spacingchar"/>
          <w:rFonts w:ascii="Arial" w:hAnsi="Arial" w:cs="Arial"/>
          <w:b/>
          <w:bCs/>
          <w:i/>
          <w:iCs/>
          <w:color w:val="000000"/>
        </w:rPr>
        <w:t> </w:t>
      </w:r>
    </w:p>
    <w:p w:rsidR="003D5EDC" w:rsidRPr="00AD6620" w:rsidRDefault="003D5EDC" w:rsidP="003D5EDC">
      <w:pPr>
        <w:pStyle w:val="normal0"/>
        <w:spacing w:before="0" w:beforeAutospacing="0" w:after="0" w:afterAutospacing="0"/>
        <w:rPr>
          <w:rFonts w:ascii="Arial" w:hAnsi="Arial" w:cs="Arial"/>
          <w:color w:val="000000"/>
        </w:rPr>
      </w:pPr>
      <w:r w:rsidRPr="00AD6620">
        <w:rPr>
          <w:rStyle w:val="normalchar"/>
          <w:rFonts w:ascii="Arial" w:hAnsi="Arial" w:cs="Arial"/>
          <w:color w:val="000000"/>
        </w:rPr>
        <w:t>The last newsletter went out to 119 families in the Ashford area, an increase of 25 from the last report. Five copies were sent t</w:t>
      </w:r>
      <w:r>
        <w:rPr>
          <w:rStyle w:val="normalchar"/>
          <w:rFonts w:ascii="Arial" w:hAnsi="Arial" w:cs="Arial"/>
          <w:color w:val="000000"/>
        </w:rPr>
        <w:t>o Bumps and Babes and 10 to</w:t>
      </w:r>
      <w:r w:rsidRPr="00AD6620">
        <w:rPr>
          <w:rStyle w:val="normalchar"/>
          <w:rFonts w:ascii="Arial" w:hAnsi="Arial" w:cs="Arial"/>
          <w:color w:val="000000"/>
        </w:rPr>
        <w:t xml:space="preserve"> Karen</w:t>
      </w:r>
      <w:r>
        <w:rPr>
          <w:rStyle w:val="normalchar"/>
          <w:rFonts w:ascii="Arial" w:hAnsi="Arial" w:cs="Arial"/>
          <w:color w:val="000000"/>
        </w:rPr>
        <w:t xml:space="preserve"> Lawrence</w:t>
      </w:r>
      <w:r w:rsidRPr="00AD6620">
        <w:rPr>
          <w:rStyle w:val="normalchar"/>
          <w:rFonts w:ascii="Arial" w:hAnsi="Arial" w:cs="Arial"/>
          <w:color w:val="000000"/>
        </w:rPr>
        <w:t xml:space="preserve">. Five copies were sent to </w:t>
      </w:r>
      <w:proofErr w:type="spellStart"/>
      <w:r w:rsidRPr="00AD6620">
        <w:rPr>
          <w:rStyle w:val="normalchar"/>
          <w:rFonts w:ascii="Arial" w:hAnsi="Arial" w:cs="Arial"/>
          <w:color w:val="000000"/>
        </w:rPr>
        <w:t>Gemma</w:t>
      </w:r>
      <w:proofErr w:type="spellEnd"/>
      <w:r w:rsidRPr="00AD6620">
        <w:rPr>
          <w:rStyle w:val="normalchar"/>
          <w:rFonts w:ascii="Arial" w:hAnsi="Arial" w:cs="Arial"/>
          <w:color w:val="000000"/>
        </w:rPr>
        <w:t xml:space="preserve"> Lewis, Early </w:t>
      </w:r>
      <w:r w:rsidR="00010540">
        <w:rPr>
          <w:rStyle w:val="normalchar"/>
          <w:rFonts w:ascii="Arial" w:hAnsi="Arial" w:cs="Arial"/>
          <w:color w:val="000000"/>
        </w:rPr>
        <w:t>D</w:t>
      </w:r>
      <w:r w:rsidRPr="00AD6620">
        <w:rPr>
          <w:rStyle w:val="normalchar"/>
          <w:rFonts w:ascii="Arial" w:hAnsi="Arial" w:cs="Arial"/>
          <w:color w:val="000000"/>
        </w:rPr>
        <w:t>ays teacher. It was also sent to 13 advertisers and contributors. If any members would like extra copies to place in their local children’s centre, toddler group or place of work please inform the Editor for future issues. </w:t>
      </w:r>
    </w:p>
    <w:p w:rsidR="003D5EDC" w:rsidRPr="00AD6620" w:rsidRDefault="003D5EDC" w:rsidP="003D5EDC">
      <w:pPr>
        <w:pStyle w:val="normal0"/>
        <w:spacing w:before="0" w:beforeAutospacing="0" w:after="0" w:afterAutospacing="0"/>
        <w:rPr>
          <w:rFonts w:ascii="Arial" w:hAnsi="Arial" w:cs="Arial"/>
          <w:color w:val="000000"/>
        </w:rPr>
      </w:pPr>
      <w:r w:rsidRPr="00AD6620">
        <w:rPr>
          <w:rFonts w:ascii="Arial" w:hAnsi="Arial" w:cs="Arial"/>
          <w:color w:val="000000"/>
        </w:rPr>
        <w:t> </w:t>
      </w:r>
    </w:p>
    <w:p w:rsidR="003D5EDC" w:rsidRPr="00AD6620" w:rsidRDefault="003D5EDC" w:rsidP="003D5EDC">
      <w:pPr>
        <w:pStyle w:val="normal0"/>
        <w:spacing w:before="0" w:beforeAutospacing="0" w:after="0" w:afterAutospacing="0"/>
        <w:rPr>
          <w:rFonts w:ascii="Arial" w:hAnsi="Arial" w:cs="Arial"/>
          <w:color w:val="000000"/>
        </w:rPr>
      </w:pPr>
      <w:r w:rsidRPr="00AD6620">
        <w:rPr>
          <w:rStyle w:val="normalchar"/>
          <w:rFonts w:ascii="Arial" w:hAnsi="Arial" w:cs="Arial"/>
          <w:color w:val="000000"/>
        </w:rPr>
        <w:t xml:space="preserve">Anne-Claire </w:t>
      </w:r>
      <w:proofErr w:type="spellStart"/>
      <w:r w:rsidRPr="00AD6620">
        <w:rPr>
          <w:rStyle w:val="normalchar"/>
          <w:rFonts w:ascii="Arial" w:hAnsi="Arial" w:cs="Arial"/>
          <w:color w:val="000000"/>
        </w:rPr>
        <w:t>Trickett</w:t>
      </w:r>
      <w:proofErr w:type="spellEnd"/>
      <w:r w:rsidRPr="00AD6620">
        <w:rPr>
          <w:rStyle w:val="normalchar"/>
          <w:rFonts w:ascii="Arial" w:hAnsi="Arial" w:cs="Arial"/>
          <w:color w:val="000000"/>
        </w:rPr>
        <w:t xml:space="preserve"> continues to do a fantastic job on advertising and in the spring issue we had four pages filled with full page, paid, colour adverts.</w:t>
      </w:r>
    </w:p>
    <w:p w:rsidR="003D5EDC" w:rsidRPr="00AD6620" w:rsidRDefault="003D5EDC" w:rsidP="003D5EDC">
      <w:pPr>
        <w:pStyle w:val="normal0"/>
        <w:spacing w:before="0" w:beforeAutospacing="0" w:after="0" w:afterAutospacing="0"/>
        <w:rPr>
          <w:rFonts w:ascii="Arial" w:hAnsi="Arial" w:cs="Arial"/>
          <w:color w:val="000000"/>
        </w:rPr>
      </w:pPr>
      <w:r w:rsidRPr="00AD6620">
        <w:rPr>
          <w:rFonts w:ascii="Arial" w:hAnsi="Arial" w:cs="Arial"/>
          <w:color w:val="000000"/>
        </w:rPr>
        <w:t> </w:t>
      </w:r>
    </w:p>
    <w:p w:rsidR="003D5EDC" w:rsidRPr="00AD6620" w:rsidRDefault="003D5EDC" w:rsidP="003D5EDC">
      <w:pPr>
        <w:pStyle w:val="normal0"/>
        <w:spacing w:before="0" w:beforeAutospacing="0" w:after="0" w:afterAutospacing="0"/>
        <w:rPr>
          <w:rFonts w:ascii="Arial" w:hAnsi="Arial" w:cs="Arial"/>
          <w:color w:val="000000"/>
        </w:rPr>
      </w:pPr>
      <w:r w:rsidRPr="00AD6620">
        <w:rPr>
          <w:rStyle w:val="normalchar"/>
          <w:rFonts w:ascii="Arial" w:hAnsi="Arial" w:cs="Arial"/>
          <w:color w:val="000000"/>
        </w:rPr>
        <w:t>The content of the newsletter has continued to change and grow. Our current regulars now include; ‘Birth Story, ‘Baby Sleep Q&amp;A’, ‘The Messy Page’, and ‘We ask, you say’. Future ideas for the newsletter are always welcome.</w:t>
      </w:r>
    </w:p>
    <w:p w:rsidR="003D5EDC" w:rsidRPr="00AD6620" w:rsidRDefault="003D5EDC" w:rsidP="003D5EDC">
      <w:pPr>
        <w:pStyle w:val="normal0"/>
        <w:spacing w:before="0" w:beforeAutospacing="0" w:after="0" w:afterAutospacing="0"/>
        <w:rPr>
          <w:rFonts w:ascii="Arial" w:hAnsi="Arial" w:cs="Arial"/>
          <w:color w:val="000000"/>
        </w:rPr>
      </w:pPr>
      <w:r w:rsidRPr="00AD6620">
        <w:rPr>
          <w:rFonts w:ascii="Arial" w:hAnsi="Arial" w:cs="Arial"/>
          <w:color w:val="000000"/>
        </w:rPr>
        <w:lastRenderedPageBreak/>
        <w:t> </w:t>
      </w:r>
    </w:p>
    <w:p w:rsidR="003D5EDC" w:rsidRPr="00AD6620" w:rsidRDefault="003D5EDC" w:rsidP="003D5EDC">
      <w:pPr>
        <w:pStyle w:val="normal0"/>
        <w:spacing w:before="0" w:beforeAutospacing="0" w:after="0" w:afterAutospacing="0"/>
        <w:rPr>
          <w:rFonts w:ascii="Arial" w:hAnsi="Arial" w:cs="Arial"/>
          <w:color w:val="000000"/>
        </w:rPr>
      </w:pPr>
      <w:r w:rsidRPr="00AD6620">
        <w:rPr>
          <w:rStyle w:val="normalchar"/>
          <w:rFonts w:ascii="Arial" w:hAnsi="Arial" w:cs="Arial"/>
          <w:color w:val="000000"/>
        </w:rPr>
        <w:t xml:space="preserve">The Editor would like to thank the newsletter team of Becky Harradine, Anne-Claire </w:t>
      </w:r>
      <w:proofErr w:type="spellStart"/>
      <w:r w:rsidRPr="00AD6620">
        <w:rPr>
          <w:rStyle w:val="normalchar"/>
          <w:rFonts w:ascii="Arial" w:hAnsi="Arial" w:cs="Arial"/>
          <w:color w:val="000000"/>
        </w:rPr>
        <w:t>Trickett</w:t>
      </w:r>
      <w:proofErr w:type="spellEnd"/>
      <w:r w:rsidRPr="00AD6620">
        <w:rPr>
          <w:rStyle w:val="normalchar"/>
          <w:rFonts w:ascii="Arial" w:hAnsi="Arial" w:cs="Arial"/>
          <w:color w:val="000000"/>
        </w:rPr>
        <w:t xml:space="preserve">, </w:t>
      </w:r>
      <w:proofErr w:type="spellStart"/>
      <w:r w:rsidRPr="00AD6620">
        <w:rPr>
          <w:rStyle w:val="normalchar"/>
          <w:rFonts w:ascii="Arial" w:hAnsi="Arial" w:cs="Arial"/>
          <w:color w:val="000000"/>
        </w:rPr>
        <w:t>Gemma</w:t>
      </w:r>
      <w:proofErr w:type="spellEnd"/>
      <w:r w:rsidRPr="00AD6620">
        <w:rPr>
          <w:rStyle w:val="normalchar"/>
          <w:rFonts w:ascii="Arial" w:hAnsi="Arial" w:cs="Arial"/>
          <w:color w:val="000000"/>
        </w:rPr>
        <w:t xml:space="preserve"> Lewis, Emily Baker, Karen Lawrence and Kim </w:t>
      </w:r>
      <w:proofErr w:type="spellStart"/>
      <w:r w:rsidRPr="00AD6620">
        <w:rPr>
          <w:rStyle w:val="normalchar"/>
          <w:rFonts w:ascii="Arial" w:hAnsi="Arial" w:cs="Arial"/>
          <w:color w:val="000000"/>
        </w:rPr>
        <w:t>Challoner</w:t>
      </w:r>
      <w:proofErr w:type="spellEnd"/>
      <w:r w:rsidRPr="00AD6620">
        <w:rPr>
          <w:rStyle w:val="normalchar"/>
          <w:rFonts w:ascii="Arial" w:hAnsi="Arial" w:cs="Arial"/>
          <w:color w:val="000000"/>
        </w:rPr>
        <w:t xml:space="preserve"> for all their help. Thanks also go to all the contributors, proofers and advertisers as well as the Facebook group.</w:t>
      </w:r>
    </w:p>
    <w:p w:rsidR="003D5EDC" w:rsidRPr="00AD6620" w:rsidRDefault="003D5EDC" w:rsidP="003D5EDC">
      <w:pPr>
        <w:pStyle w:val="normal0"/>
        <w:spacing w:before="0" w:beforeAutospacing="0" w:after="0" w:afterAutospacing="0"/>
        <w:rPr>
          <w:rFonts w:ascii="Arial" w:hAnsi="Arial" w:cs="Arial"/>
          <w:color w:val="000000"/>
        </w:rPr>
      </w:pPr>
      <w:r w:rsidRPr="00AD6620">
        <w:rPr>
          <w:rFonts w:ascii="Arial" w:hAnsi="Arial" w:cs="Arial"/>
          <w:color w:val="000000"/>
        </w:rPr>
        <w:t> </w:t>
      </w:r>
    </w:p>
    <w:p w:rsidR="003D5EDC" w:rsidRDefault="003D5EDC" w:rsidP="003D5EDC">
      <w:pPr>
        <w:pStyle w:val="normal0"/>
        <w:spacing w:before="0" w:beforeAutospacing="0" w:after="0" w:afterAutospacing="0"/>
        <w:rPr>
          <w:rStyle w:val="normalchar"/>
          <w:rFonts w:ascii="Arial" w:hAnsi="Arial" w:cs="Arial"/>
          <w:color w:val="000000"/>
        </w:rPr>
      </w:pPr>
      <w:r w:rsidRPr="00AD6620">
        <w:rPr>
          <w:rStyle w:val="normalchar"/>
          <w:rFonts w:ascii="Arial" w:hAnsi="Arial" w:cs="Arial"/>
          <w:color w:val="000000"/>
        </w:rPr>
        <w:t>The copy deadline for the</w:t>
      </w:r>
      <w:r w:rsidR="00EB6FB4">
        <w:rPr>
          <w:rStyle w:val="normalchar"/>
          <w:rFonts w:ascii="Arial" w:hAnsi="Arial" w:cs="Arial"/>
          <w:color w:val="000000"/>
        </w:rPr>
        <w:t xml:space="preserve"> s</w:t>
      </w:r>
      <w:r w:rsidRPr="00AD6620">
        <w:rPr>
          <w:rStyle w:val="normalchar"/>
          <w:rFonts w:ascii="Arial" w:hAnsi="Arial" w:cs="Arial"/>
          <w:color w:val="000000"/>
        </w:rPr>
        <w:t>ummer 2015 issue, due out in June, was 30 April 2015.</w:t>
      </w:r>
    </w:p>
    <w:p w:rsidR="00FF6072" w:rsidRDefault="00FF6072" w:rsidP="00FF6072">
      <w:pPr>
        <w:pStyle w:val="normal0"/>
        <w:spacing w:before="0" w:beforeAutospacing="0" w:after="200" w:afterAutospacing="0" w:line="260" w:lineRule="atLeast"/>
        <w:rPr>
          <w:rStyle w:val="normalchar"/>
          <w:rFonts w:ascii="Arial" w:hAnsi="Arial" w:cs="Arial"/>
          <w:color w:val="000000"/>
        </w:rPr>
      </w:pPr>
    </w:p>
    <w:p w:rsidR="00FF6072" w:rsidRPr="00FF6072" w:rsidRDefault="00FF6072" w:rsidP="00FF6072">
      <w:pPr>
        <w:pStyle w:val="normal0"/>
        <w:spacing w:before="0" w:beforeAutospacing="0" w:after="200" w:afterAutospacing="0" w:line="260" w:lineRule="atLeast"/>
        <w:rPr>
          <w:rFonts w:ascii="Arial" w:hAnsi="Arial" w:cs="Arial"/>
          <w:b/>
          <w:color w:val="000000"/>
        </w:rPr>
      </w:pPr>
      <w:r w:rsidRPr="00FF6072">
        <w:rPr>
          <w:rStyle w:val="normalchar"/>
          <w:rFonts w:ascii="Arial" w:hAnsi="Arial" w:cs="Arial"/>
          <w:b/>
          <w:color w:val="000000"/>
        </w:rPr>
        <w:t xml:space="preserve">Nearly New Sale Report – Lindsay </w:t>
      </w:r>
      <w:proofErr w:type="spellStart"/>
      <w:r w:rsidRPr="00FF6072">
        <w:rPr>
          <w:rStyle w:val="normalchar"/>
          <w:rFonts w:ascii="Arial" w:hAnsi="Arial" w:cs="Arial"/>
          <w:b/>
          <w:color w:val="000000"/>
        </w:rPr>
        <w:t>Storer</w:t>
      </w:r>
      <w:proofErr w:type="spellEnd"/>
    </w:p>
    <w:p w:rsidR="00FF6072" w:rsidRPr="00AD6620" w:rsidRDefault="00EB6FB4" w:rsidP="00FF6072">
      <w:pPr>
        <w:pStyle w:val="normal0"/>
        <w:spacing w:before="0" w:beforeAutospacing="0" w:after="200" w:afterAutospacing="0" w:line="260" w:lineRule="atLeast"/>
        <w:rPr>
          <w:rFonts w:ascii="Arial" w:hAnsi="Arial" w:cs="Arial"/>
          <w:color w:val="000000"/>
        </w:rPr>
      </w:pPr>
      <w:r>
        <w:rPr>
          <w:rStyle w:val="normalchar"/>
          <w:rFonts w:ascii="Arial" w:hAnsi="Arial" w:cs="Arial"/>
          <w:color w:val="000000"/>
        </w:rPr>
        <w:t>The s</w:t>
      </w:r>
      <w:r w:rsidR="00FF6072" w:rsidRPr="00AD6620">
        <w:rPr>
          <w:rStyle w:val="normalchar"/>
          <w:rFonts w:ascii="Arial" w:hAnsi="Arial" w:cs="Arial"/>
          <w:color w:val="000000"/>
        </w:rPr>
        <w:t>pring</w:t>
      </w:r>
      <w:r w:rsidR="00010540">
        <w:rPr>
          <w:rStyle w:val="normalchar"/>
          <w:rFonts w:ascii="Arial" w:hAnsi="Arial" w:cs="Arial"/>
          <w:color w:val="000000"/>
        </w:rPr>
        <w:t xml:space="preserve"> 2015</w:t>
      </w:r>
      <w:r w:rsidR="00FF6072" w:rsidRPr="00AD6620">
        <w:rPr>
          <w:rStyle w:val="normalchar"/>
          <w:rFonts w:ascii="Arial" w:hAnsi="Arial" w:cs="Arial"/>
          <w:color w:val="000000"/>
        </w:rPr>
        <w:t xml:space="preserve"> </w:t>
      </w:r>
      <w:r w:rsidR="00010540">
        <w:rPr>
          <w:rStyle w:val="normalchar"/>
          <w:rFonts w:ascii="Arial" w:hAnsi="Arial" w:cs="Arial"/>
          <w:color w:val="000000"/>
        </w:rPr>
        <w:t>Nearly New S</w:t>
      </w:r>
      <w:r w:rsidR="00FF6072" w:rsidRPr="00AD6620">
        <w:rPr>
          <w:rStyle w:val="normalchar"/>
          <w:rFonts w:ascii="Arial" w:hAnsi="Arial" w:cs="Arial"/>
          <w:color w:val="000000"/>
        </w:rPr>
        <w:t>ale</w:t>
      </w:r>
      <w:r w:rsidR="00010540">
        <w:rPr>
          <w:rStyle w:val="normalchar"/>
          <w:rFonts w:ascii="Arial" w:hAnsi="Arial" w:cs="Arial"/>
          <w:color w:val="000000"/>
        </w:rPr>
        <w:t xml:space="preserve"> proved to be very successful. </w:t>
      </w:r>
      <w:r w:rsidR="00FF6072" w:rsidRPr="00AD6620">
        <w:rPr>
          <w:rStyle w:val="normalchar"/>
          <w:rFonts w:ascii="Arial" w:hAnsi="Arial" w:cs="Arial"/>
          <w:color w:val="000000"/>
        </w:rPr>
        <w:t>We were 50% u</w:t>
      </w:r>
      <w:r w:rsidR="00010540">
        <w:rPr>
          <w:rStyle w:val="normalchar"/>
          <w:rFonts w:ascii="Arial" w:hAnsi="Arial" w:cs="Arial"/>
          <w:color w:val="000000"/>
        </w:rPr>
        <w:t>p on the door in comparison to O</w:t>
      </w:r>
      <w:r w:rsidR="00FF6072" w:rsidRPr="00AD6620">
        <w:rPr>
          <w:rStyle w:val="normalchar"/>
          <w:rFonts w:ascii="Arial" w:hAnsi="Arial" w:cs="Arial"/>
          <w:color w:val="000000"/>
        </w:rPr>
        <w:t>ctober</w:t>
      </w:r>
      <w:r w:rsidR="00010540">
        <w:rPr>
          <w:rStyle w:val="normalchar"/>
          <w:rFonts w:ascii="Arial" w:hAnsi="Arial" w:cs="Arial"/>
          <w:color w:val="000000"/>
        </w:rPr>
        <w:t>, which is a vast improvement. </w:t>
      </w:r>
      <w:r w:rsidR="00FF6072" w:rsidRPr="00AD6620">
        <w:rPr>
          <w:rStyle w:val="normalchar"/>
          <w:rFonts w:ascii="Arial" w:hAnsi="Arial" w:cs="Arial"/>
          <w:color w:val="000000"/>
        </w:rPr>
        <w:t xml:space="preserve">This is the second time that we have collected the rails the night before and I think this is proving to be beneficial by making set up on the morning of the sale run more efficiently.  We had 43 sellers this time and the majority </w:t>
      </w:r>
      <w:r w:rsidR="00010540">
        <w:rPr>
          <w:rStyle w:val="normalchar"/>
          <w:rFonts w:ascii="Arial" w:hAnsi="Arial" w:cs="Arial"/>
          <w:color w:val="000000"/>
        </w:rPr>
        <w:t>volunteered to help on the day.</w:t>
      </w:r>
      <w:r w:rsidR="00FF6072" w:rsidRPr="00AD6620">
        <w:rPr>
          <w:rStyle w:val="normalchar"/>
          <w:rFonts w:ascii="Arial" w:hAnsi="Arial" w:cs="Arial"/>
          <w:color w:val="000000"/>
        </w:rPr>
        <w:t xml:space="preserve"> It is also the second time we have opted to sell the raffle tickets on the day rather than prior to the sale, this worked well at the last sale</w:t>
      </w:r>
      <w:r w:rsidR="00010540">
        <w:rPr>
          <w:rStyle w:val="normalchar"/>
          <w:rFonts w:ascii="Arial" w:hAnsi="Arial" w:cs="Arial"/>
          <w:color w:val="000000"/>
        </w:rPr>
        <w:t>, but not so well this time. </w:t>
      </w:r>
      <w:r w:rsidR="00FF6072" w:rsidRPr="00AD6620">
        <w:rPr>
          <w:rStyle w:val="normalchar"/>
          <w:rFonts w:ascii="Arial" w:hAnsi="Arial" w:cs="Arial"/>
          <w:color w:val="000000"/>
        </w:rPr>
        <w:t xml:space="preserve">I think we need to have more visual prizes to put out on the raffle </w:t>
      </w:r>
      <w:r w:rsidR="00010540">
        <w:rPr>
          <w:rStyle w:val="normalchar"/>
          <w:rFonts w:ascii="Arial" w:hAnsi="Arial" w:cs="Arial"/>
          <w:color w:val="000000"/>
        </w:rPr>
        <w:t>table to entice people to buy. </w:t>
      </w:r>
      <w:r w:rsidR="00FF6072" w:rsidRPr="00AD6620">
        <w:rPr>
          <w:rStyle w:val="normalchar"/>
          <w:rFonts w:ascii="Arial" w:hAnsi="Arial" w:cs="Arial"/>
          <w:color w:val="000000"/>
        </w:rPr>
        <w:t>Refreshments were also down on last year, I plan to campaign for more cakes as all the homemade cakes sold very early on leaving not much choice f</w:t>
      </w:r>
      <w:r w:rsidR="00010540">
        <w:rPr>
          <w:rStyle w:val="normalchar"/>
          <w:rFonts w:ascii="Arial" w:hAnsi="Arial" w:cs="Arial"/>
          <w:color w:val="000000"/>
        </w:rPr>
        <w:t>or the latter part of the sale.</w:t>
      </w:r>
      <w:r w:rsidR="00FF6072" w:rsidRPr="00AD6620">
        <w:rPr>
          <w:rStyle w:val="normalchar"/>
          <w:rFonts w:ascii="Arial" w:hAnsi="Arial" w:cs="Arial"/>
          <w:color w:val="000000"/>
        </w:rPr>
        <w:t xml:space="preserve"> Feedback from sellers has been positive.  We are going to set a date for the autumn sale in due course</w:t>
      </w:r>
      <w:r w:rsidR="00D10256">
        <w:rPr>
          <w:rStyle w:val="normalchar"/>
          <w:rFonts w:ascii="Arial" w:hAnsi="Arial" w:cs="Arial"/>
          <w:color w:val="000000"/>
        </w:rPr>
        <w:t>, as well as looking at a possible change of venue</w:t>
      </w:r>
      <w:r w:rsidR="00FF6072" w:rsidRPr="00AD6620">
        <w:rPr>
          <w:rStyle w:val="normalchar"/>
          <w:rFonts w:ascii="Arial" w:hAnsi="Arial" w:cs="Arial"/>
          <w:color w:val="000000"/>
        </w:rPr>
        <w:t>.</w:t>
      </w:r>
    </w:p>
    <w:p w:rsidR="003D5EDC" w:rsidRPr="00AD6620" w:rsidRDefault="00FF6072" w:rsidP="00FF6072">
      <w:pPr>
        <w:pStyle w:val="normal0"/>
        <w:spacing w:before="0" w:beforeAutospacing="0" w:after="200" w:afterAutospacing="0" w:line="260" w:lineRule="atLeast"/>
        <w:rPr>
          <w:rStyle w:val="normalchar"/>
          <w:rFonts w:ascii="Arial" w:hAnsi="Arial" w:cs="Arial"/>
          <w:color w:val="000000"/>
        </w:rPr>
      </w:pPr>
      <w:r w:rsidRPr="00AD6620">
        <w:rPr>
          <w:rStyle w:val="normalchar"/>
          <w:rFonts w:ascii="Arial" w:hAnsi="Arial" w:cs="Arial"/>
          <w:color w:val="000000"/>
        </w:rPr>
        <w:t>Thank you to Karen for her continued support</w:t>
      </w:r>
    </w:p>
    <w:p w:rsidR="00AD6620" w:rsidRDefault="00AD6620" w:rsidP="00AD6620">
      <w:pPr>
        <w:pStyle w:val="normal0"/>
        <w:spacing w:before="0" w:beforeAutospacing="0" w:after="200" w:afterAutospacing="0" w:line="260" w:lineRule="atLeast"/>
        <w:rPr>
          <w:rFonts w:ascii="Arial" w:hAnsi="Arial" w:cs="Arial"/>
          <w:color w:val="000000"/>
        </w:rPr>
      </w:pPr>
    </w:p>
    <w:p w:rsidR="003D5EDC" w:rsidRDefault="003D5EDC" w:rsidP="00AD6620">
      <w:pPr>
        <w:pStyle w:val="normal0"/>
        <w:spacing w:before="0" w:beforeAutospacing="0" w:after="200" w:afterAutospacing="0" w:line="260" w:lineRule="atLeast"/>
        <w:rPr>
          <w:rFonts w:ascii="Arial" w:hAnsi="Arial" w:cs="Arial"/>
          <w:b/>
          <w:color w:val="000000"/>
        </w:rPr>
      </w:pPr>
      <w:r w:rsidRPr="003D5EDC">
        <w:rPr>
          <w:rFonts w:ascii="Arial" w:hAnsi="Arial" w:cs="Arial"/>
          <w:b/>
          <w:color w:val="000000"/>
        </w:rPr>
        <w:t xml:space="preserve">Advertising Report – Anne-Claire </w:t>
      </w:r>
      <w:proofErr w:type="spellStart"/>
      <w:r w:rsidRPr="003D5EDC">
        <w:rPr>
          <w:rFonts w:ascii="Arial" w:hAnsi="Arial" w:cs="Arial"/>
          <w:b/>
          <w:color w:val="000000"/>
        </w:rPr>
        <w:t>Trickett</w:t>
      </w:r>
      <w:proofErr w:type="spellEnd"/>
    </w:p>
    <w:p w:rsidR="00E925DD" w:rsidRPr="00E925DD" w:rsidRDefault="00E925DD" w:rsidP="00010540">
      <w:pPr>
        <w:pStyle w:val="normal0"/>
        <w:spacing w:before="0" w:beforeAutospacing="0" w:after="0" w:afterAutospacing="0"/>
        <w:jc w:val="both"/>
        <w:rPr>
          <w:rFonts w:ascii="Arial" w:hAnsi="Arial" w:cs="Arial"/>
          <w:color w:val="000000"/>
        </w:rPr>
      </w:pPr>
      <w:r w:rsidRPr="00E925DD">
        <w:rPr>
          <w:rStyle w:val="normalchar"/>
          <w:rFonts w:ascii="Arial" w:hAnsi="Arial" w:cs="Arial"/>
          <w:color w:val="000000"/>
        </w:rPr>
        <w:t xml:space="preserve">We currently have 6 advertisers. 4 of them are long-standing advertisers: Aldington Osteopathy, Puddle Ducks, Baby Massage with </w:t>
      </w:r>
      <w:proofErr w:type="spellStart"/>
      <w:r w:rsidRPr="00E925DD">
        <w:rPr>
          <w:rStyle w:val="normalchar"/>
          <w:rFonts w:ascii="Arial" w:hAnsi="Arial" w:cs="Arial"/>
          <w:color w:val="000000"/>
        </w:rPr>
        <w:t>Gemma</w:t>
      </w:r>
      <w:proofErr w:type="spellEnd"/>
      <w:r w:rsidRPr="00E925DD">
        <w:rPr>
          <w:rStyle w:val="apple-converted-space"/>
          <w:rFonts w:ascii="Arial" w:hAnsi="Arial" w:cs="Arial"/>
          <w:color w:val="000000"/>
        </w:rPr>
        <w:t> </w:t>
      </w:r>
      <w:r w:rsidRPr="00E925DD">
        <w:rPr>
          <w:rStyle w:val="normalchar"/>
          <w:rFonts w:ascii="Arial" w:hAnsi="Arial" w:cs="Arial"/>
          <w:color w:val="000000"/>
        </w:rPr>
        <w:t xml:space="preserve">and </w:t>
      </w:r>
      <w:proofErr w:type="spellStart"/>
      <w:r w:rsidRPr="00E925DD">
        <w:rPr>
          <w:rStyle w:val="normalchar"/>
          <w:rFonts w:ascii="Arial" w:hAnsi="Arial" w:cs="Arial"/>
          <w:color w:val="000000"/>
        </w:rPr>
        <w:t>Musika</w:t>
      </w:r>
      <w:proofErr w:type="spellEnd"/>
      <w:r w:rsidRPr="00E925DD">
        <w:rPr>
          <w:rStyle w:val="normalchar"/>
          <w:rFonts w:ascii="Arial" w:hAnsi="Arial" w:cs="Arial"/>
          <w:color w:val="000000"/>
        </w:rPr>
        <w:t>. We would like to thank them for their continuous support.</w:t>
      </w:r>
      <w:r w:rsidR="00D10256">
        <w:rPr>
          <w:rStyle w:val="normalchar"/>
          <w:rFonts w:ascii="Arial" w:hAnsi="Arial" w:cs="Arial"/>
          <w:color w:val="000000"/>
        </w:rPr>
        <w:t xml:space="preserve"> Unfortunately, </w:t>
      </w:r>
      <w:proofErr w:type="spellStart"/>
      <w:r w:rsidR="00D10256">
        <w:rPr>
          <w:rStyle w:val="normalchar"/>
          <w:rFonts w:ascii="Arial" w:hAnsi="Arial" w:cs="Arial"/>
          <w:color w:val="000000"/>
        </w:rPr>
        <w:t>Jojo</w:t>
      </w:r>
      <w:proofErr w:type="spellEnd"/>
      <w:r w:rsidR="00D10256">
        <w:rPr>
          <w:rStyle w:val="normalchar"/>
          <w:rFonts w:ascii="Arial" w:hAnsi="Arial" w:cs="Arial"/>
          <w:color w:val="000000"/>
        </w:rPr>
        <w:t xml:space="preserve"> </w:t>
      </w:r>
      <w:proofErr w:type="spellStart"/>
      <w:r w:rsidR="00D10256">
        <w:rPr>
          <w:rStyle w:val="normalchar"/>
          <w:rFonts w:ascii="Arial" w:hAnsi="Arial" w:cs="Arial"/>
          <w:color w:val="000000"/>
        </w:rPr>
        <w:t>Maman</w:t>
      </w:r>
      <w:proofErr w:type="spellEnd"/>
      <w:r w:rsidR="00D10256">
        <w:rPr>
          <w:rStyle w:val="normalchar"/>
          <w:rFonts w:ascii="Arial" w:hAnsi="Arial" w:cs="Arial"/>
          <w:color w:val="000000"/>
        </w:rPr>
        <w:t xml:space="preserve"> </w:t>
      </w:r>
      <w:proofErr w:type="spellStart"/>
      <w:r w:rsidR="00D10256">
        <w:rPr>
          <w:rStyle w:val="normalchar"/>
          <w:rFonts w:ascii="Arial" w:hAnsi="Arial" w:cs="Arial"/>
          <w:color w:val="000000"/>
        </w:rPr>
        <w:t>Bebe</w:t>
      </w:r>
      <w:proofErr w:type="spellEnd"/>
      <w:r w:rsidR="00D10256">
        <w:rPr>
          <w:rStyle w:val="normalchar"/>
          <w:rFonts w:ascii="Arial" w:hAnsi="Arial" w:cs="Arial"/>
          <w:color w:val="000000"/>
        </w:rPr>
        <w:t xml:space="preserve"> and Jumping Beans have decided not to renew their advertisements with us.</w:t>
      </w:r>
    </w:p>
    <w:p w:rsidR="00E925DD" w:rsidRPr="00E925DD" w:rsidRDefault="00E925DD" w:rsidP="00010540">
      <w:pPr>
        <w:pStyle w:val="normal0"/>
        <w:spacing w:before="0" w:beforeAutospacing="0" w:after="0" w:afterAutospacing="0"/>
        <w:rPr>
          <w:rFonts w:ascii="Arial" w:hAnsi="Arial" w:cs="Arial"/>
          <w:color w:val="000000"/>
        </w:rPr>
      </w:pPr>
      <w:r w:rsidRPr="00E925DD">
        <w:rPr>
          <w:rFonts w:ascii="Arial" w:hAnsi="Arial" w:cs="Arial"/>
          <w:color w:val="000000"/>
        </w:rPr>
        <w:t> </w:t>
      </w:r>
    </w:p>
    <w:p w:rsidR="00E925DD" w:rsidRPr="00E925DD" w:rsidRDefault="00D10256" w:rsidP="00010540">
      <w:pPr>
        <w:pStyle w:val="normal0"/>
        <w:spacing w:before="0" w:beforeAutospacing="0" w:after="0" w:afterAutospacing="0"/>
        <w:jc w:val="both"/>
        <w:rPr>
          <w:rFonts w:ascii="Arial" w:hAnsi="Arial" w:cs="Arial"/>
          <w:color w:val="000000"/>
        </w:rPr>
      </w:pPr>
      <w:r>
        <w:rPr>
          <w:rStyle w:val="normalchar"/>
          <w:rFonts w:ascii="Arial" w:hAnsi="Arial" w:cs="Arial"/>
          <w:color w:val="000000"/>
        </w:rPr>
        <w:t>It is however,</w:t>
      </w:r>
      <w:r w:rsidR="00E925DD" w:rsidRPr="00E925DD">
        <w:rPr>
          <w:rStyle w:val="normalchar"/>
          <w:rFonts w:ascii="Arial" w:hAnsi="Arial" w:cs="Arial"/>
          <w:color w:val="000000"/>
        </w:rPr>
        <w:t xml:space="preserve"> very exciting to see new advertisers joining the newsletter. For our summer newsletter we have been joined by Celebrity Circuits and Lynn’s Reflexology. We hope they will find advertising with us a great opportunity to secure more business on their side.</w:t>
      </w:r>
    </w:p>
    <w:p w:rsidR="00E925DD" w:rsidRPr="00E925DD" w:rsidRDefault="00E925DD" w:rsidP="00010540">
      <w:pPr>
        <w:pStyle w:val="normal0"/>
        <w:spacing w:before="0" w:beforeAutospacing="0" w:after="0" w:afterAutospacing="0"/>
        <w:rPr>
          <w:rFonts w:ascii="Arial" w:hAnsi="Arial" w:cs="Arial"/>
          <w:color w:val="000000"/>
        </w:rPr>
      </w:pPr>
      <w:r w:rsidRPr="00E925DD">
        <w:rPr>
          <w:rFonts w:ascii="Arial" w:hAnsi="Arial" w:cs="Arial"/>
          <w:color w:val="000000"/>
        </w:rPr>
        <w:t> </w:t>
      </w:r>
    </w:p>
    <w:p w:rsidR="00E925DD" w:rsidRPr="00E925DD" w:rsidRDefault="00E925DD" w:rsidP="00010540">
      <w:pPr>
        <w:pStyle w:val="normal0"/>
        <w:spacing w:before="0" w:beforeAutospacing="0" w:after="0" w:afterAutospacing="0"/>
        <w:jc w:val="both"/>
        <w:rPr>
          <w:rFonts w:ascii="Arial" w:hAnsi="Arial" w:cs="Arial"/>
          <w:color w:val="000000"/>
        </w:rPr>
      </w:pPr>
      <w:r w:rsidRPr="00E925DD">
        <w:rPr>
          <w:rStyle w:val="normalchar"/>
          <w:rFonts w:ascii="Arial" w:hAnsi="Arial" w:cs="Arial"/>
          <w:color w:val="000000"/>
        </w:rPr>
        <w:t>Having taken over Laura’s role in August 2014, I have seen the number of advertisers vary. Some new businesses only had a limited budget for marketing and have decided to put advertising on hold for the time being. We are glad they chose us in the first place and we hope that they will decide to renew t</w:t>
      </w:r>
      <w:r w:rsidR="00010540">
        <w:rPr>
          <w:rStyle w:val="normalchar"/>
          <w:rFonts w:ascii="Arial" w:hAnsi="Arial" w:cs="Arial"/>
          <w:color w:val="000000"/>
        </w:rPr>
        <w:t>heir advertising membership in the</w:t>
      </w:r>
      <w:r w:rsidRPr="00E925DD">
        <w:rPr>
          <w:rStyle w:val="normalchar"/>
          <w:rFonts w:ascii="Arial" w:hAnsi="Arial" w:cs="Arial"/>
          <w:color w:val="000000"/>
        </w:rPr>
        <w:t xml:space="preserve"> near future.</w:t>
      </w:r>
    </w:p>
    <w:p w:rsidR="00E925DD" w:rsidRPr="00E925DD" w:rsidRDefault="00E925DD" w:rsidP="00010540">
      <w:pPr>
        <w:pStyle w:val="normal0"/>
        <w:spacing w:before="0" w:beforeAutospacing="0" w:after="0" w:afterAutospacing="0"/>
        <w:rPr>
          <w:rFonts w:ascii="Arial" w:hAnsi="Arial" w:cs="Arial"/>
          <w:color w:val="000000"/>
        </w:rPr>
      </w:pPr>
      <w:r w:rsidRPr="00E925DD">
        <w:rPr>
          <w:rFonts w:ascii="Arial" w:hAnsi="Arial" w:cs="Arial"/>
          <w:color w:val="000000"/>
        </w:rPr>
        <w:t> </w:t>
      </w:r>
    </w:p>
    <w:p w:rsidR="00E925DD" w:rsidRPr="00E925DD" w:rsidRDefault="00E925DD" w:rsidP="00010540">
      <w:pPr>
        <w:pStyle w:val="normal0"/>
        <w:spacing w:before="0" w:beforeAutospacing="0" w:after="0" w:afterAutospacing="0"/>
        <w:jc w:val="both"/>
        <w:rPr>
          <w:rFonts w:ascii="Arial" w:hAnsi="Arial" w:cs="Arial"/>
          <w:color w:val="000000"/>
        </w:rPr>
      </w:pPr>
      <w:r w:rsidRPr="00E925DD">
        <w:rPr>
          <w:rStyle w:val="normalchar"/>
          <w:rFonts w:ascii="Arial" w:hAnsi="Arial" w:cs="Arial"/>
          <w:color w:val="000000"/>
        </w:rPr>
        <w:t>The support of advertisers is very important to the survival of our newsletter and we must try to keep our advertisers interested.</w:t>
      </w:r>
    </w:p>
    <w:p w:rsidR="00E925DD" w:rsidRPr="00E925DD" w:rsidRDefault="00E925DD" w:rsidP="00010540">
      <w:pPr>
        <w:pStyle w:val="normal0"/>
        <w:spacing w:before="0" w:beforeAutospacing="0" w:after="0" w:afterAutospacing="0"/>
        <w:rPr>
          <w:rFonts w:ascii="Arial" w:hAnsi="Arial" w:cs="Arial"/>
          <w:color w:val="000000"/>
        </w:rPr>
      </w:pPr>
      <w:r w:rsidRPr="00E925DD">
        <w:rPr>
          <w:rFonts w:ascii="Arial" w:hAnsi="Arial" w:cs="Arial"/>
          <w:color w:val="000000"/>
        </w:rPr>
        <w:t> </w:t>
      </w:r>
    </w:p>
    <w:p w:rsidR="00E925DD" w:rsidRPr="00E925DD" w:rsidRDefault="00E925DD" w:rsidP="00010540">
      <w:pPr>
        <w:pStyle w:val="normal0"/>
        <w:spacing w:before="0" w:beforeAutospacing="0" w:after="0" w:afterAutospacing="0"/>
        <w:jc w:val="both"/>
        <w:rPr>
          <w:rFonts w:ascii="Arial" w:hAnsi="Arial" w:cs="Arial"/>
          <w:color w:val="000000"/>
        </w:rPr>
      </w:pPr>
      <w:r w:rsidRPr="00E925DD">
        <w:rPr>
          <w:rStyle w:val="normalchar"/>
          <w:rFonts w:ascii="Arial" w:hAnsi="Arial" w:cs="Arial"/>
          <w:color w:val="000000"/>
        </w:rPr>
        <w:lastRenderedPageBreak/>
        <w:t xml:space="preserve">The Nearly New Sale in October </w:t>
      </w:r>
      <w:r w:rsidR="00442C85">
        <w:rPr>
          <w:rStyle w:val="normalchar"/>
          <w:rFonts w:ascii="Arial" w:hAnsi="Arial" w:cs="Arial"/>
          <w:color w:val="000000"/>
        </w:rPr>
        <w:t xml:space="preserve">2014 </w:t>
      </w:r>
      <w:r w:rsidRPr="00E925DD">
        <w:rPr>
          <w:rStyle w:val="normalchar"/>
          <w:rFonts w:ascii="Arial" w:hAnsi="Arial" w:cs="Arial"/>
          <w:color w:val="000000"/>
        </w:rPr>
        <w:t>didn’t attract as many advertisers as I had hoped. We only had 2 stalls and 4 people distributing leaflets</w:t>
      </w:r>
      <w:r w:rsidR="00D10256">
        <w:rPr>
          <w:rStyle w:val="normalchar"/>
          <w:rFonts w:ascii="Arial" w:hAnsi="Arial" w:cs="Arial"/>
          <w:color w:val="000000"/>
        </w:rPr>
        <w:t>, after several dropped out</w:t>
      </w:r>
      <w:r w:rsidRPr="00E925DD">
        <w:rPr>
          <w:rStyle w:val="normalchar"/>
          <w:rFonts w:ascii="Arial" w:hAnsi="Arial" w:cs="Arial"/>
          <w:color w:val="000000"/>
        </w:rPr>
        <w:t>. This generated £130.</w:t>
      </w:r>
    </w:p>
    <w:p w:rsidR="00E925DD" w:rsidRPr="00E925DD" w:rsidRDefault="00E925DD" w:rsidP="00010540">
      <w:pPr>
        <w:pStyle w:val="normal0"/>
        <w:spacing w:before="0" w:beforeAutospacing="0" w:after="0" w:afterAutospacing="0"/>
        <w:rPr>
          <w:rFonts w:ascii="Arial" w:hAnsi="Arial" w:cs="Arial"/>
          <w:color w:val="000000"/>
        </w:rPr>
      </w:pPr>
      <w:r w:rsidRPr="00E925DD">
        <w:rPr>
          <w:rFonts w:ascii="Arial" w:hAnsi="Arial" w:cs="Arial"/>
          <w:color w:val="000000"/>
        </w:rPr>
        <w:t> </w:t>
      </w:r>
    </w:p>
    <w:p w:rsidR="00E925DD" w:rsidRPr="00E925DD" w:rsidRDefault="00E925DD" w:rsidP="00010540">
      <w:pPr>
        <w:pStyle w:val="normal0"/>
        <w:spacing w:before="0" w:beforeAutospacing="0" w:after="0" w:afterAutospacing="0"/>
        <w:jc w:val="both"/>
        <w:rPr>
          <w:rFonts w:ascii="Arial" w:hAnsi="Arial" w:cs="Arial"/>
          <w:color w:val="000000"/>
        </w:rPr>
      </w:pPr>
      <w:r w:rsidRPr="00E925DD">
        <w:rPr>
          <w:rStyle w:val="normalchar"/>
          <w:rFonts w:ascii="Arial" w:hAnsi="Arial" w:cs="Arial"/>
          <w:color w:val="000000"/>
        </w:rPr>
        <w:t xml:space="preserve">However, after reviewing our advertising tariff, the April </w:t>
      </w:r>
      <w:r w:rsidR="00442C85">
        <w:rPr>
          <w:rStyle w:val="normalchar"/>
          <w:rFonts w:ascii="Arial" w:hAnsi="Arial" w:cs="Arial"/>
          <w:color w:val="000000"/>
        </w:rPr>
        <w:t xml:space="preserve">2015 </w:t>
      </w:r>
      <w:r w:rsidRPr="00E925DD">
        <w:rPr>
          <w:rStyle w:val="normalchar"/>
          <w:rFonts w:ascii="Arial" w:hAnsi="Arial" w:cs="Arial"/>
          <w:color w:val="000000"/>
        </w:rPr>
        <w:t>Nearly New Sale attracted 5 stalls, and 6 people distributing leaflets. This generated the same amount than the previous sale due to the decrease in price, but it is very positive to see such an interest. We might have already secured other advertisers for the next NNS.</w:t>
      </w:r>
    </w:p>
    <w:p w:rsidR="00E925DD" w:rsidRPr="00E925DD" w:rsidRDefault="00E925DD" w:rsidP="00010540">
      <w:pPr>
        <w:pStyle w:val="normal0"/>
        <w:spacing w:before="0" w:beforeAutospacing="0" w:after="0" w:afterAutospacing="0"/>
        <w:rPr>
          <w:rFonts w:ascii="Arial" w:hAnsi="Arial" w:cs="Arial"/>
          <w:color w:val="000000"/>
        </w:rPr>
      </w:pPr>
      <w:r w:rsidRPr="00E925DD">
        <w:rPr>
          <w:rFonts w:ascii="Arial" w:hAnsi="Arial" w:cs="Arial"/>
          <w:color w:val="000000"/>
        </w:rPr>
        <w:t> </w:t>
      </w:r>
    </w:p>
    <w:p w:rsidR="00E925DD" w:rsidRPr="00E925DD" w:rsidRDefault="00E925DD" w:rsidP="00010540">
      <w:pPr>
        <w:pStyle w:val="normal0"/>
        <w:spacing w:before="0" w:beforeAutospacing="0" w:after="0" w:afterAutospacing="0"/>
        <w:jc w:val="both"/>
        <w:rPr>
          <w:rFonts w:ascii="Arial" w:hAnsi="Arial" w:cs="Arial"/>
          <w:color w:val="000000"/>
        </w:rPr>
      </w:pPr>
      <w:r w:rsidRPr="00E925DD">
        <w:rPr>
          <w:rStyle w:val="normalchar"/>
          <w:rFonts w:ascii="Arial" w:hAnsi="Arial" w:cs="Arial"/>
          <w:color w:val="000000"/>
        </w:rPr>
        <w:t>Once again, I would like to thank all the lovely advertisers for their support and all the other volunteers who have got me in touch with new possible advertisers.</w:t>
      </w:r>
    </w:p>
    <w:p w:rsidR="00E925DD" w:rsidRDefault="00E925DD" w:rsidP="00010540">
      <w:pPr>
        <w:pStyle w:val="normal0"/>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925DD" w:rsidRDefault="00E925DD" w:rsidP="00010540">
      <w:pPr>
        <w:pStyle w:val="normal0"/>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925DD" w:rsidRDefault="00E925DD" w:rsidP="00E925DD">
      <w:pPr>
        <w:pStyle w:val="normal0"/>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D5EDC" w:rsidRPr="00E925DD" w:rsidRDefault="003D5EDC" w:rsidP="00E925DD">
      <w:pPr>
        <w:pStyle w:val="normal0"/>
        <w:spacing w:before="0" w:beforeAutospacing="0" w:after="0" w:afterAutospacing="0"/>
        <w:rPr>
          <w:rFonts w:ascii="Arial" w:hAnsi="Arial" w:cs="Arial"/>
          <w:color w:val="000000"/>
          <w:sz w:val="20"/>
          <w:szCs w:val="20"/>
        </w:rPr>
      </w:pPr>
      <w:r>
        <w:rPr>
          <w:rFonts w:ascii="Arial" w:hAnsi="Arial" w:cs="Arial"/>
          <w:b/>
          <w:color w:val="000000"/>
        </w:rPr>
        <w:t xml:space="preserve">Bumps and Babes Report – </w:t>
      </w:r>
      <w:proofErr w:type="spellStart"/>
      <w:r>
        <w:rPr>
          <w:rFonts w:ascii="Arial" w:hAnsi="Arial" w:cs="Arial"/>
          <w:b/>
          <w:color w:val="000000"/>
        </w:rPr>
        <w:t>Gemma</w:t>
      </w:r>
      <w:proofErr w:type="spellEnd"/>
      <w:r>
        <w:rPr>
          <w:rFonts w:ascii="Arial" w:hAnsi="Arial" w:cs="Arial"/>
          <w:b/>
          <w:color w:val="000000"/>
        </w:rPr>
        <w:t xml:space="preserve"> Lewis</w:t>
      </w:r>
    </w:p>
    <w:p w:rsidR="00E925DD" w:rsidRPr="00E925DD" w:rsidRDefault="00E925DD" w:rsidP="00E925DD">
      <w:pPr>
        <w:pStyle w:val="normal0"/>
        <w:spacing w:after="200" w:line="260" w:lineRule="atLeast"/>
        <w:rPr>
          <w:rFonts w:ascii="Arial" w:hAnsi="Arial" w:cs="Arial"/>
          <w:color w:val="000000"/>
        </w:rPr>
      </w:pPr>
      <w:r>
        <w:rPr>
          <w:rFonts w:ascii="Arial" w:hAnsi="Arial" w:cs="Arial"/>
          <w:color w:val="000000"/>
        </w:rPr>
        <w:t>As always Bumps and B</w:t>
      </w:r>
      <w:r w:rsidRPr="00E925DD">
        <w:rPr>
          <w:rFonts w:ascii="Arial" w:hAnsi="Arial" w:cs="Arial"/>
          <w:color w:val="000000"/>
        </w:rPr>
        <w:t xml:space="preserve">abes </w:t>
      </w:r>
      <w:proofErr w:type="gramStart"/>
      <w:r w:rsidRPr="00E925DD">
        <w:rPr>
          <w:rFonts w:ascii="Arial" w:hAnsi="Arial" w:cs="Arial"/>
          <w:color w:val="000000"/>
        </w:rPr>
        <w:t>continues</w:t>
      </w:r>
      <w:proofErr w:type="gramEnd"/>
      <w:r w:rsidRPr="00E925DD">
        <w:rPr>
          <w:rFonts w:ascii="Arial" w:hAnsi="Arial" w:cs="Arial"/>
          <w:color w:val="000000"/>
        </w:rPr>
        <w:t xml:space="preserve"> to be busy, we often have mums with bumps popping in to meet us and find out what the group is like. They always leave saying what a lovely friendly group it is and they will be back once their baby has arrived. I regularly hear comments such as ‘this group really helped me in those first few weeks’</w:t>
      </w:r>
      <w:r>
        <w:rPr>
          <w:rFonts w:ascii="Arial" w:hAnsi="Arial" w:cs="Arial"/>
          <w:color w:val="000000"/>
        </w:rPr>
        <w:t>,</w:t>
      </w:r>
      <w:r w:rsidRPr="00E925DD">
        <w:rPr>
          <w:rFonts w:ascii="Arial" w:hAnsi="Arial" w:cs="Arial"/>
          <w:color w:val="000000"/>
        </w:rPr>
        <w:t xml:space="preserve"> ‘it is great to have a reason to get out of the house’</w:t>
      </w:r>
      <w:r>
        <w:rPr>
          <w:rFonts w:ascii="Arial" w:hAnsi="Arial" w:cs="Arial"/>
          <w:color w:val="000000"/>
        </w:rPr>
        <w:t xml:space="preserve"> and</w:t>
      </w:r>
      <w:r w:rsidRPr="00E925DD">
        <w:rPr>
          <w:rFonts w:ascii="Arial" w:hAnsi="Arial" w:cs="Arial"/>
          <w:color w:val="000000"/>
        </w:rPr>
        <w:t xml:space="preserve"> ‘I have made so many new friends from this group’</w:t>
      </w:r>
    </w:p>
    <w:p w:rsidR="00E925DD" w:rsidRPr="00E925DD" w:rsidRDefault="00E925DD" w:rsidP="00E925DD">
      <w:pPr>
        <w:pStyle w:val="normal0"/>
        <w:spacing w:after="200" w:line="260" w:lineRule="atLeast"/>
        <w:rPr>
          <w:rFonts w:ascii="Arial" w:hAnsi="Arial" w:cs="Arial"/>
          <w:color w:val="000000"/>
        </w:rPr>
      </w:pPr>
      <w:r w:rsidRPr="00E925DD">
        <w:rPr>
          <w:rFonts w:ascii="Arial" w:hAnsi="Arial" w:cs="Arial"/>
          <w:color w:val="000000"/>
        </w:rPr>
        <w:t>Weekly attendance varies from 12-23 with a variety of ages from bumps through to nearly one year olds. We have tiny babes in arms and those that are mobile and need to be constantly watched. Whatever the age of the baby the mums are all happy to share experiences and support each other.</w:t>
      </w:r>
    </w:p>
    <w:p w:rsidR="003D5EDC" w:rsidRPr="006F4973" w:rsidRDefault="00E925DD" w:rsidP="00E925DD">
      <w:pPr>
        <w:pStyle w:val="normal0"/>
        <w:spacing w:after="200" w:line="260" w:lineRule="atLeast"/>
        <w:rPr>
          <w:rFonts w:ascii="Arial" w:hAnsi="Arial" w:cs="Arial"/>
          <w:color w:val="000000"/>
        </w:rPr>
      </w:pPr>
      <w:r>
        <w:rPr>
          <w:rFonts w:ascii="Arial" w:hAnsi="Arial" w:cs="Arial"/>
          <w:color w:val="000000"/>
        </w:rPr>
        <w:t>We are planning a B</w:t>
      </w:r>
      <w:r w:rsidRPr="00E925DD">
        <w:rPr>
          <w:rFonts w:ascii="Arial" w:hAnsi="Arial" w:cs="Arial"/>
          <w:color w:val="000000"/>
        </w:rPr>
        <w:t xml:space="preserve">umps </w:t>
      </w:r>
      <w:r>
        <w:rPr>
          <w:rFonts w:ascii="Arial" w:hAnsi="Arial" w:cs="Arial"/>
          <w:color w:val="000000"/>
        </w:rPr>
        <w:t>a</w:t>
      </w:r>
      <w:r w:rsidRPr="00E925DD">
        <w:rPr>
          <w:rFonts w:ascii="Arial" w:hAnsi="Arial" w:cs="Arial"/>
          <w:color w:val="000000"/>
        </w:rPr>
        <w:t>n</w:t>
      </w:r>
      <w:r>
        <w:rPr>
          <w:rFonts w:ascii="Arial" w:hAnsi="Arial" w:cs="Arial"/>
          <w:color w:val="000000"/>
        </w:rPr>
        <w:t>d B</w:t>
      </w:r>
      <w:r w:rsidRPr="00E925DD">
        <w:rPr>
          <w:rFonts w:ascii="Arial" w:hAnsi="Arial" w:cs="Arial"/>
          <w:color w:val="000000"/>
        </w:rPr>
        <w:t>abes</w:t>
      </w:r>
      <w:r>
        <w:rPr>
          <w:rFonts w:ascii="Arial" w:hAnsi="Arial" w:cs="Arial"/>
          <w:color w:val="000000"/>
        </w:rPr>
        <w:t xml:space="preserve"> reunion picnic along with the Cheeky M</w:t>
      </w:r>
      <w:r w:rsidRPr="00E925DD">
        <w:rPr>
          <w:rFonts w:ascii="Arial" w:hAnsi="Arial" w:cs="Arial"/>
          <w:color w:val="000000"/>
        </w:rPr>
        <w:t>onkey’s</w:t>
      </w:r>
      <w:r>
        <w:rPr>
          <w:rFonts w:ascii="Arial" w:hAnsi="Arial" w:cs="Arial"/>
          <w:color w:val="000000"/>
        </w:rPr>
        <w:t xml:space="preserve"> Tea P</w:t>
      </w:r>
      <w:r w:rsidRPr="00E925DD">
        <w:rPr>
          <w:rFonts w:ascii="Arial" w:hAnsi="Arial" w:cs="Arial"/>
          <w:color w:val="000000"/>
        </w:rPr>
        <w:t>arty, date and venue to be confirmed soon.</w:t>
      </w:r>
    </w:p>
    <w:p w:rsidR="006B70E5" w:rsidRDefault="006B70E5" w:rsidP="00AD6620">
      <w:pPr>
        <w:pStyle w:val="normal0"/>
        <w:spacing w:before="0" w:beforeAutospacing="0" w:after="200" w:afterAutospacing="0" w:line="260" w:lineRule="atLeast"/>
        <w:rPr>
          <w:rFonts w:ascii="Arial" w:hAnsi="Arial" w:cs="Arial"/>
          <w:b/>
          <w:color w:val="000000"/>
        </w:rPr>
      </w:pPr>
    </w:p>
    <w:p w:rsidR="003D5EDC" w:rsidRDefault="003D5EDC" w:rsidP="00AD6620">
      <w:pPr>
        <w:pStyle w:val="normal0"/>
        <w:spacing w:before="0" w:beforeAutospacing="0" w:after="200" w:afterAutospacing="0" w:line="260" w:lineRule="atLeast"/>
        <w:rPr>
          <w:rFonts w:ascii="Arial" w:hAnsi="Arial" w:cs="Arial"/>
          <w:b/>
          <w:color w:val="000000"/>
        </w:rPr>
      </w:pPr>
      <w:r>
        <w:rPr>
          <w:rFonts w:ascii="Arial" w:hAnsi="Arial" w:cs="Arial"/>
          <w:b/>
          <w:color w:val="000000"/>
        </w:rPr>
        <w:t>Teachers updates:</w:t>
      </w:r>
    </w:p>
    <w:p w:rsidR="00C84C27" w:rsidRDefault="003D5EDC" w:rsidP="003D5EDC">
      <w:pPr>
        <w:pStyle w:val="normal0"/>
        <w:spacing w:before="0" w:beforeAutospacing="0" w:after="200" w:afterAutospacing="0" w:line="260" w:lineRule="atLeast"/>
        <w:rPr>
          <w:rFonts w:ascii="Arial" w:hAnsi="Arial" w:cs="Arial"/>
          <w:b/>
          <w:color w:val="000000"/>
        </w:rPr>
      </w:pPr>
      <w:r w:rsidRPr="003D5EDC">
        <w:rPr>
          <w:rFonts w:ascii="Arial" w:hAnsi="Arial" w:cs="Arial"/>
          <w:b/>
          <w:color w:val="000000"/>
        </w:rPr>
        <w:t>Ali</w:t>
      </w:r>
      <w:r w:rsidR="00442C85">
        <w:rPr>
          <w:rFonts w:ascii="Arial" w:hAnsi="Arial" w:cs="Arial"/>
          <w:b/>
          <w:color w:val="000000"/>
        </w:rPr>
        <w:t>son</w:t>
      </w:r>
      <w:r w:rsidRPr="003D5EDC">
        <w:rPr>
          <w:rFonts w:ascii="Arial" w:hAnsi="Arial" w:cs="Arial"/>
          <w:b/>
          <w:color w:val="000000"/>
        </w:rPr>
        <w:t xml:space="preserve"> </w:t>
      </w:r>
      <w:proofErr w:type="spellStart"/>
      <w:r w:rsidRPr="003D5EDC">
        <w:rPr>
          <w:rFonts w:ascii="Arial" w:hAnsi="Arial" w:cs="Arial"/>
          <w:b/>
          <w:color w:val="000000"/>
        </w:rPr>
        <w:t>Bampton</w:t>
      </w:r>
      <w:proofErr w:type="spellEnd"/>
      <w:r w:rsidRPr="003D5EDC">
        <w:rPr>
          <w:rFonts w:ascii="Arial" w:hAnsi="Arial" w:cs="Arial"/>
          <w:b/>
          <w:color w:val="000000"/>
        </w:rPr>
        <w:t xml:space="preserve"> - </w:t>
      </w:r>
      <w:r w:rsidR="00C84C27" w:rsidRPr="003D5EDC">
        <w:rPr>
          <w:rFonts w:ascii="Arial" w:hAnsi="Arial" w:cs="Arial"/>
          <w:b/>
          <w:color w:val="000000"/>
        </w:rPr>
        <w:t>Breastfeeding Counsellor</w:t>
      </w:r>
    </w:p>
    <w:p w:rsidR="003D5EDC" w:rsidRDefault="003D5EDC" w:rsidP="003D5EDC">
      <w:pPr>
        <w:pStyle w:val="normal0"/>
        <w:spacing w:before="0" w:beforeAutospacing="0" w:after="200" w:afterAutospacing="0" w:line="260" w:lineRule="atLeast"/>
        <w:rPr>
          <w:rFonts w:ascii="Arial" w:hAnsi="Arial" w:cs="Arial"/>
          <w:color w:val="000000"/>
        </w:rPr>
      </w:pPr>
      <w:r>
        <w:rPr>
          <w:rFonts w:ascii="Arial" w:hAnsi="Arial" w:cs="Arial"/>
          <w:color w:val="000000"/>
        </w:rPr>
        <w:t xml:space="preserve">The year has flown by. Demand for BFC support has been slow. We currently have three qualified Breastfeeding </w:t>
      </w:r>
      <w:proofErr w:type="spellStart"/>
      <w:r>
        <w:rPr>
          <w:rFonts w:ascii="Arial" w:hAnsi="Arial" w:cs="Arial"/>
          <w:color w:val="000000"/>
        </w:rPr>
        <w:t>Counsellers</w:t>
      </w:r>
      <w:proofErr w:type="spellEnd"/>
      <w:r>
        <w:rPr>
          <w:rFonts w:ascii="Arial" w:hAnsi="Arial" w:cs="Arial"/>
          <w:color w:val="000000"/>
        </w:rPr>
        <w:t xml:space="preserve"> in the Ashford area; Leah Carter, Ana Woodward and </w:t>
      </w:r>
      <w:proofErr w:type="gramStart"/>
      <w:r>
        <w:rPr>
          <w:rFonts w:ascii="Arial" w:hAnsi="Arial" w:cs="Arial"/>
          <w:color w:val="000000"/>
        </w:rPr>
        <w:t>myself</w:t>
      </w:r>
      <w:proofErr w:type="gramEnd"/>
      <w:r>
        <w:rPr>
          <w:rFonts w:ascii="Arial" w:hAnsi="Arial" w:cs="Arial"/>
          <w:color w:val="000000"/>
        </w:rPr>
        <w:t>. We have met frequently for supervision sessions and to talk about how best to develop the Breastfeeding Counselling role for our Ashford (and surrounding area) parents. I continue to attend Bumps and Babes in Ashford once a month. I currently have two antenatal classes confirmed in 2015.</w:t>
      </w:r>
    </w:p>
    <w:p w:rsidR="003D5EDC" w:rsidRDefault="003D5EDC" w:rsidP="003D5EDC">
      <w:pPr>
        <w:pStyle w:val="normal0"/>
        <w:spacing w:before="0" w:beforeAutospacing="0" w:after="200" w:afterAutospacing="0" w:line="260" w:lineRule="atLeast"/>
        <w:rPr>
          <w:rFonts w:ascii="Arial" w:hAnsi="Arial" w:cs="Arial"/>
          <w:color w:val="000000"/>
        </w:rPr>
      </w:pPr>
      <w:r>
        <w:rPr>
          <w:rFonts w:ascii="Arial" w:hAnsi="Arial" w:cs="Arial"/>
          <w:color w:val="000000"/>
        </w:rPr>
        <w:t>It would be wonderful if we could discuss breastfeeding support at the AMM.</w:t>
      </w:r>
    </w:p>
    <w:p w:rsidR="003D5EDC" w:rsidRDefault="003D5EDC" w:rsidP="003D5EDC">
      <w:pPr>
        <w:pStyle w:val="normal0"/>
        <w:spacing w:before="0" w:beforeAutospacing="0" w:after="200" w:afterAutospacing="0" w:line="260" w:lineRule="atLeast"/>
        <w:rPr>
          <w:rFonts w:ascii="Arial" w:hAnsi="Arial" w:cs="Arial"/>
          <w:color w:val="000000"/>
        </w:rPr>
      </w:pPr>
    </w:p>
    <w:p w:rsidR="003D5EDC" w:rsidRPr="00FF6072" w:rsidRDefault="003D5EDC" w:rsidP="003D5EDC">
      <w:pPr>
        <w:pStyle w:val="normal0"/>
        <w:spacing w:before="0" w:beforeAutospacing="0" w:after="200" w:afterAutospacing="0" w:line="260" w:lineRule="atLeast"/>
        <w:rPr>
          <w:rFonts w:ascii="Arial" w:hAnsi="Arial" w:cs="Arial"/>
          <w:b/>
          <w:color w:val="000000"/>
        </w:rPr>
      </w:pPr>
      <w:r w:rsidRPr="00FF6072">
        <w:rPr>
          <w:rFonts w:ascii="Arial" w:hAnsi="Arial" w:cs="Arial"/>
          <w:b/>
          <w:color w:val="000000"/>
        </w:rPr>
        <w:t>Karen Lawrence – Postnatal Leader</w:t>
      </w:r>
    </w:p>
    <w:p w:rsidR="003D5EDC" w:rsidRDefault="00E925DD" w:rsidP="003D5EDC">
      <w:pPr>
        <w:pStyle w:val="normal0"/>
        <w:spacing w:before="0" w:beforeAutospacing="0" w:after="200" w:afterAutospacing="0" w:line="260" w:lineRule="atLeast"/>
        <w:rPr>
          <w:rFonts w:ascii="Arial" w:hAnsi="Arial" w:cs="Arial"/>
          <w:color w:val="000000"/>
        </w:rPr>
      </w:pPr>
      <w:r>
        <w:rPr>
          <w:rFonts w:ascii="Arial" w:hAnsi="Arial" w:cs="Arial"/>
          <w:color w:val="000000"/>
        </w:rPr>
        <w:t>I</w:t>
      </w:r>
      <w:r w:rsidRPr="00E925DD">
        <w:rPr>
          <w:rFonts w:ascii="Arial" w:hAnsi="Arial" w:cs="Arial"/>
          <w:color w:val="000000"/>
        </w:rPr>
        <w:t xml:space="preserve">t has been a delight to be part of the branch and work alongside </w:t>
      </w:r>
      <w:r w:rsidR="00442C85">
        <w:rPr>
          <w:rFonts w:ascii="Arial" w:hAnsi="Arial" w:cs="Arial"/>
          <w:color w:val="000000"/>
        </w:rPr>
        <w:t>mothers as I did the drop-ins, I</w:t>
      </w:r>
      <w:r w:rsidRPr="00E925DD">
        <w:rPr>
          <w:rFonts w:ascii="Arial" w:hAnsi="Arial" w:cs="Arial"/>
          <w:color w:val="000000"/>
        </w:rPr>
        <w:t>ntroduct</w:t>
      </w:r>
      <w:r w:rsidR="00442C85">
        <w:rPr>
          <w:rFonts w:ascii="Arial" w:hAnsi="Arial" w:cs="Arial"/>
          <w:color w:val="000000"/>
        </w:rPr>
        <w:t>ion to Solids workshops and the Sling L</w:t>
      </w:r>
      <w:r w:rsidRPr="00E925DD">
        <w:rPr>
          <w:rFonts w:ascii="Arial" w:hAnsi="Arial" w:cs="Arial"/>
          <w:color w:val="000000"/>
        </w:rPr>
        <w:t xml:space="preserve">ibrary.  Although it took </w:t>
      </w:r>
      <w:r w:rsidRPr="00E925DD">
        <w:rPr>
          <w:rFonts w:ascii="Arial" w:hAnsi="Arial" w:cs="Arial"/>
          <w:color w:val="000000"/>
        </w:rPr>
        <w:lastRenderedPageBreak/>
        <w:t>time to take off the sling library had an influence</w:t>
      </w:r>
      <w:r w:rsidR="00442C85">
        <w:rPr>
          <w:rFonts w:ascii="Arial" w:hAnsi="Arial" w:cs="Arial"/>
          <w:color w:val="000000"/>
        </w:rPr>
        <w:t xml:space="preserve"> over attendance in Tenterden, o</w:t>
      </w:r>
      <w:r w:rsidRPr="00E925DD">
        <w:rPr>
          <w:rFonts w:ascii="Arial" w:hAnsi="Arial" w:cs="Arial"/>
          <w:color w:val="000000"/>
        </w:rPr>
        <w:t>ver the year I saw at least about 35 different mot</w:t>
      </w:r>
      <w:r w:rsidR="00442C85">
        <w:rPr>
          <w:rFonts w:ascii="Arial" w:hAnsi="Arial" w:cs="Arial"/>
          <w:color w:val="000000"/>
        </w:rPr>
        <w:t>hers. I have not taught Early D</w:t>
      </w:r>
      <w:r w:rsidRPr="00E925DD">
        <w:rPr>
          <w:rFonts w:ascii="Arial" w:hAnsi="Arial" w:cs="Arial"/>
          <w:color w:val="000000"/>
        </w:rPr>
        <w:t>ays courses in Ashford and I do not bid o</w:t>
      </w:r>
      <w:r w:rsidR="00442C85">
        <w:rPr>
          <w:rFonts w:ascii="Arial" w:hAnsi="Arial" w:cs="Arial"/>
          <w:color w:val="000000"/>
        </w:rPr>
        <w:t xml:space="preserve">n them as </w:t>
      </w:r>
      <w:proofErr w:type="spellStart"/>
      <w:r w:rsidR="00442C85">
        <w:rPr>
          <w:rFonts w:ascii="Arial" w:hAnsi="Arial" w:cs="Arial"/>
          <w:color w:val="000000"/>
        </w:rPr>
        <w:t>Gemma</w:t>
      </w:r>
      <w:proofErr w:type="spellEnd"/>
      <w:r w:rsidR="00442C85">
        <w:rPr>
          <w:rFonts w:ascii="Arial" w:hAnsi="Arial" w:cs="Arial"/>
          <w:color w:val="000000"/>
        </w:rPr>
        <w:t xml:space="preserve"> is in the area.</w:t>
      </w:r>
      <w:r w:rsidRPr="00E925DD">
        <w:rPr>
          <w:rFonts w:ascii="Arial" w:hAnsi="Arial" w:cs="Arial"/>
          <w:color w:val="000000"/>
        </w:rPr>
        <w:t xml:space="preserve"> Unfortunately, the national decline for these courses is immense.  </w:t>
      </w:r>
    </w:p>
    <w:p w:rsidR="00442C85" w:rsidRPr="006F4973" w:rsidRDefault="00442C85" w:rsidP="003D5EDC">
      <w:pPr>
        <w:pStyle w:val="normal0"/>
        <w:spacing w:before="0" w:beforeAutospacing="0" w:after="200" w:afterAutospacing="0" w:line="260" w:lineRule="atLeast"/>
        <w:rPr>
          <w:rFonts w:ascii="Arial" w:hAnsi="Arial" w:cs="Arial"/>
          <w:color w:val="000000"/>
        </w:rPr>
      </w:pPr>
    </w:p>
    <w:p w:rsidR="00C84C27" w:rsidRDefault="003D5EDC" w:rsidP="00E925DD">
      <w:pPr>
        <w:pStyle w:val="normal0"/>
        <w:spacing w:before="0" w:beforeAutospacing="0" w:after="200" w:afterAutospacing="0" w:line="260" w:lineRule="atLeast"/>
        <w:rPr>
          <w:rFonts w:ascii="Arial" w:hAnsi="Arial" w:cs="Arial"/>
          <w:b/>
          <w:color w:val="000000"/>
        </w:rPr>
      </w:pPr>
      <w:proofErr w:type="spellStart"/>
      <w:r w:rsidRPr="00FF6072">
        <w:rPr>
          <w:rFonts w:ascii="Arial" w:hAnsi="Arial" w:cs="Arial"/>
          <w:b/>
          <w:color w:val="000000"/>
        </w:rPr>
        <w:t>Gemma</w:t>
      </w:r>
      <w:proofErr w:type="spellEnd"/>
      <w:r w:rsidRPr="00FF6072">
        <w:rPr>
          <w:rFonts w:ascii="Arial" w:hAnsi="Arial" w:cs="Arial"/>
          <w:b/>
          <w:color w:val="000000"/>
        </w:rPr>
        <w:t xml:space="preserve"> Lewis – Postnatal Leader</w:t>
      </w:r>
    </w:p>
    <w:p w:rsidR="00E925DD" w:rsidRPr="00E925DD" w:rsidRDefault="00E925DD" w:rsidP="00E925DD">
      <w:pPr>
        <w:pStyle w:val="normal0"/>
        <w:spacing w:before="0" w:beforeAutospacing="0" w:after="200" w:afterAutospacing="0" w:line="260" w:lineRule="atLeast"/>
        <w:rPr>
          <w:rFonts w:ascii="Arial" w:hAnsi="Arial" w:cs="Arial"/>
          <w:color w:val="000000"/>
        </w:rPr>
      </w:pPr>
      <w:r w:rsidRPr="00E925DD">
        <w:rPr>
          <w:rFonts w:ascii="Arial" w:hAnsi="Arial" w:cs="Arial"/>
          <w:color w:val="000000"/>
        </w:rPr>
        <w:t>Unfortunately all the Ashford early Days courses have been cancelled due to low bookings. I have offered to run the courses from my home to keep costs down but unfortunately this has not helped.</w:t>
      </w:r>
    </w:p>
    <w:p w:rsidR="00FF6072" w:rsidRDefault="00FF6072" w:rsidP="00FF6072">
      <w:pPr>
        <w:contextualSpacing/>
        <w:rPr>
          <w:rFonts w:ascii="Arial" w:hAnsi="Arial" w:cs="Arial"/>
          <w:b/>
          <w:sz w:val="24"/>
          <w:szCs w:val="24"/>
          <w:u w:val="single"/>
        </w:rPr>
      </w:pPr>
    </w:p>
    <w:p w:rsidR="00442C85" w:rsidRDefault="00442C85" w:rsidP="00FF6072">
      <w:pPr>
        <w:contextualSpacing/>
        <w:rPr>
          <w:rFonts w:ascii="Arial" w:hAnsi="Arial" w:cs="Arial"/>
          <w:b/>
          <w:sz w:val="24"/>
          <w:szCs w:val="24"/>
          <w:u w:val="single"/>
        </w:rPr>
      </w:pPr>
    </w:p>
    <w:p w:rsidR="00FF6072" w:rsidRDefault="00FF6072" w:rsidP="00FF6072">
      <w:pPr>
        <w:contextualSpacing/>
        <w:rPr>
          <w:rFonts w:ascii="Arial" w:hAnsi="Arial" w:cs="Arial"/>
          <w:b/>
          <w:sz w:val="24"/>
          <w:szCs w:val="24"/>
          <w:u w:val="single"/>
        </w:rPr>
      </w:pPr>
      <w:r w:rsidRPr="00FF6072">
        <w:rPr>
          <w:rFonts w:ascii="Arial" w:hAnsi="Arial" w:cs="Arial"/>
          <w:b/>
          <w:sz w:val="24"/>
          <w:szCs w:val="24"/>
          <w:u w:val="single"/>
        </w:rPr>
        <w:t>Branch Charter</w:t>
      </w:r>
    </w:p>
    <w:p w:rsidR="00FF6072" w:rsidRPr="00FF6072" w:rsidRDefault="00FF6072" w:rsidP="00FF6072">
      <w:pPr>
        <w:contextualSpacing/>
        <w:rPr>
          <w:rFonts w:ascii="Arial" w:hAnsi="Arial" w:cs="Arial"/>
          <w:b/>
          <w:sz w:val="24"/>
          <w:szCs w:val="24"/>
          <w:u w:val="single"/>
        </w:rPr>
      </w:pPr>
    </w:p>
    <w:p w:rsidR="00FF6072" w:rsidRPr="00FF6072" w:rsidRDefault="00FF6072" w:rsidP="00FF6072">
      <w:pPr>
        <w:contextualSpacing/>
        <w:rPr>
          <w:rFonts w:ascii="Arial" w:hAnsi="Arial" w:cs="Arial"/>
          <w:sz w:val="24"/>
          <w:szCs w:val="24"/>
        </w:rPr>
      </w:pPr>
      <w:r w:rsidRPr="00FF6072">
        <w:rPr>
          <w:rFonts w:ascii="Arial" w:hAnsi="Arial" w:cs="Arial"/>
          <w:sz w:val="24"/>
          <w:szCs w:val="24"/>
        </w:rPr>
        <w:t>All NCT Branches must operate in accordance with the Branch Charter. The following actions are needed:</w:t>
      </w:r>
    </w:p>
    <w:p w:rsidR="00FF6072" w:rsidRPr="00FF6072" w:rsidRDefault="00FF6072" w:rsidP="00FF6072">
      <w:pPr>
        <w:pStyle w:val="ListParagraph"/>
        <w:numPr>
          <w:ilvl w:val="0"/>
          <w:numId w:val="1"/>
        </w:numPr>
        <w:rPr>
          <w:rFonts w:cs="Arial"/>
          <w:sz w:val="24"/>
          <w:szCs w:val="24"/>
        </w:rPr>
      </w:pPr>
      <w:r w:rsidRPr="00FF6072">
        <w:rPr>
          <w:rFonts w:cs="Arial"/>
          <w:sz w:val="24"/>
          <w:szCs w:val="24"/>
        </w:rPr>
        <w:t>To agree the roles and responsibilities required to run the Branch</w:t>
      </w:r>
    </w:p>
    <w:p w:rsidR="00FF6072" w:rsidRPr="00FF6072" w:rsidRDefault="00FF6072" w:rsidP="00FF6072">
      <w:pPr>
        <w:pStyle w:val="ListParagraph"/>
        <w:numPr>
          <w:ilvl w:val="0"/>
          <w:numId w:val="1"/>
        </w:numPr>
        <w:rPr>
          <w:rFonts w:cs="Arial"/>
          <w:sz w:val="24"/>
          <w:szCs w:val="24"/>
        </w:rPr>
      </w:pPr>
      <w:r w:rsidRPr="00FF6072">
        <w:rPr>
          <w:rFonts w:cs="Arial"/>
          <w:sz w:val="24"/>
          <w:szCs w:val="24"/>
        </w:rPr>
        <w:t xml:space="preserve">To agree the size and composition of the Branch team/committee (all these roles to be filled by NCT members) </w:t>
      </w:r>
    </w:p>
    <w:p w:rsidR="00FF6072" w:rsidRDefault="00FF6072" w:rsidP="00FF6072">
      <w:pPr>
        <w:pStyle w:val="ListParagraph"/>
        <w:numPr>
          <w:ilvl w:val="0"/>
          <w:numId w:val="1"/>
        </w:numPr>
        <w:rPr>
          <w:rFonts w:cs="Arial"/>
          <w:sz w:val="24"/>
          <w:szCs w:val="24"/>
        </w:rPr>
      </w:pPr>
      <w:r w:rsidRPr="00FF6072">
        <w:rPr>
          <w:rFonts w:cs="Arial"/>
          <w:sz w:val="24"/>
          <w:szCs w:val="24"/>
        </w:rPr>
        <w:t>To invite vol</w:t>
      </w:r>
      <w:r>
        <w:rPr>
          <w:rFonts w:cs="Arial"/>
          <w:sz w:val="24"/>
          <w:szCs w:val="24"/>
        </w:rPr>
        <w:t>unteers to join the Branch team.</w:t>
      </w:r>
    </w:p>
    <w:p w:rsidR="00FF6072" w:rsidRPr="00FF6072" w:rsidRDefault="00FF6072" w:rsidP="00FF6072">
      <w:pPr>
        <w:rPr>
          <w:rFonts w:cs="Arial"/>
          <w:sz w:val="24"/>
          <w:szCs w:val="24"/>
        </w:rPr>
      </w:pPr>
    </w:p>
    <w:p w:rsidR="00FF6072" w:rsidRPr="00FF6072" w:rsidRDefault="00FF6072" w:rsidP="00FF6072">
      <w:pPr>
        <w:contextualSpacing/>
        <w:rPr>
          <w:rFonts w:ascii="Arial" w:hAnsi="Arial" w:cs="Arial"/>
          <w:b/>
          <w:sz w:val="24"/>
          <w:szCs w:val="24"/>
        </w:rPr>
      </w:pPr>
      <w:r w:rsidRPr="00FF6072">
        <w:rPr>
          <w:rFonts w:ascii="Arial" w:hAnsi="Arial" w:cs="Arial"/>
          <w:b/>
          <w:sz w:val="24"/>
          <w:szCs w:val="24"/>
        </w:rPr>
        <w:t>Main Committee</w:t>
      </w:r>
    </w:p>
    <w:p w:rsidR="00FF6072" w:rsidRPr="00FF6072" w:rsidRDefault="00FF6072" w:rsidP="00FF6072">
      <w:pPr>
        <w:contextualSpacing/>
        <w:rPr>
          <w:rFonts w:ascii="Arial" w:hAnsi="Arial" w:cs="Arial"/>
          <w:sz w:val="24"/>
          <w:szCs w:val="24"/>
        </w:rPr>
      </w:pPr>
    </w:p>
    <w:tbl>
      <w:tblPr>
        <w:tblStyle w:val="TableGrid"/>
        <w:tblW w:w="0" w:type="auto"/>
        <w:tblLook w:val="00A0"/>
      </w:tblPr>
      <w:tblGrid>
        <w:gridCol w:w="1816"/>
        <w:gridCol w:w="2018"/>
        <w:gridCol w:w="1574"/>
        <w:gridCol w:w="1803"/>
        <w:gridCol w:w="1805"/>
      </w:tblGrid>
      <w:tr w:rsidR="00FF6072" w:rsidRPr="00FF6072" w:rsidTr="002645BC">
        <w:tc>
          <w:tcPr>
            <w:tcW w:w="1816" w:type="dxa"/>
          </w:tcPr>
          <w:p w:rsidR="00FF6072" w:rsidRPr="00FF6072" w:rsidRDefault="00FF6072" w:rsidP="002645BC">
            <w:pPr>
              <w:contextualSpacing/>
              <w:rPr>
                <w:rFonts w:ascii="Arial" w:hAnsi="Arial" w:cs="Arial"/>
                <w:b/>
                <w:sz w:val="24"/>
                <w:szCs w:val="24"/>
              </w:rPr>
            </w:pPr>
            <w:r w:rsidRPr="00FF6072">
              <w:rPr>
                <w:rFonts w:ascii="Arial" w:hAnsi="Arial" w:cs="Arial"/>
                <w:b/>
                <w:sz w:val="24"/>
                <w:szCs w:val="24"/>
              </w:rPr>
              <w:t>Role</w:t>
            </w:r>
          </w:p>
        </w:tc>
        <w:tc>
          <w:tcPr>
            <w:tcW w:w="2018" w:type="dxa"/>
          </w:tcPr>
          <w:p w:rsidR="00FF6072" w:rsidRPr="00FF6072" w:rsidRDefault="00FF6072" w:rsidP="002645BC">
            <w:pPr>
              <w:contextualSpacing/>
              <w:rPr>
                <w:rFonts w:ascii="Arial" w:hAnsi="Arial" w:cs="Arial"/>
                <w:b/>
                <w:sz w:val="24"/>
                <w:szCs w:val="24"/>
              </w:rPr>
            </w:pPr>
            <w:r w:rsidRPr="00FF6072">
              <w:rPr>
                <w:rFonts w:ascii="Arial" w:hAnsi="Arial" w:cs="Arial"/>
                <w:b/>
                <w:sz w:val="24"/>
                <w:szCs w:val="24"/>
              </w:rPr>
              <w:t>Current holder</w:t>
            </w:r>
          </w:p>
        </w:tc>
        <w:tc>
          <w:tcPr>
            <w:tcW w:w="1574" w:type="dxa"/>
          </w:tcPr>
          <w:p w:rsidR="00FF6072" w:rsidRPr="00FF6072" w:rsidRDefault="00FF6072" w:rsidP="002645BC">
            <w:pPr>
              <w:contextualSpacing/>
              <w:rPr>
                <w:rFonts w:ascii="Arial" w:hAnsi="Arial" w:cs="Arial"/>
                <w:b/>
                <w:sz w:val="24"/>
                <w:szCs w:val="24"/>
              </w:rPr>
            </w:pPr>
            <w:r w:rsidRPr="00FF6072">
              <w:rPr>
                <w:rFonts w:ascii="Arial" w:hAnsi="Arial" w:cs="Arial"/>
                <w:b/>
                <w:sz w:val="24"/>
                <w:szCs w:val="24"/>
              </w:rPr>
              <w:t>Stepping down</w:t>
            </w:r>
          </w:p>
        </w:tc>
        <w:tc>
          <w:tcPr>
            <w:tcW w:w="1803" w:type="dxa"/>
          </w:tcPr>
          <w:p w:rsidR="00FF6072" w:rsidRPr="00FF6072" w:rsidRDefault="00FF6072" w:rsidP="002645BC">
            <w:pPr>
              <w:contextualSpacing/>
              <w:rPr>
                <w:rFonts w:ascii="Arial" w:hAnsi="Arial" w:cs="Arial"/>
                <w:b/>
                <w:sz w:val="24"/>
                <w:szCs w:val="24"/>
              </w:rPr>
            </w:pPr>
            <w:r w:rsidRPr="00FF6072">
              <w:rPr>
                <w:rFonts w:ascii="Arial" w:hAnsi="Arial" w:cs="Arial"/>
                <w:b/>
                <w:sz w:val="24"/>
                <w:szCs w:val="24"/>
              </w:rPr>
              <w:t>Proposed by</w:t>
            </w:r>
          </w:p>
        </w:tc>
        <w:tc>
          <w:tcPr>
            <w:tcW w:w="1805" w:type="dxa"/>
          </w:tcPr>
          <w:p w:rsidR="00FF6072" w:rsidRPr="00FF6072" w:rsidRDefault="00FF6072" w:rsidP="002645BC">
            <w:pPr>
              <w:contextualSpacing/>
              <w:rPr>
                <w:rFonts w:ascii="Arial" w:hAnsi="Arial" w:cs="Arial"/>
                <w:b/>
                <w:sz w:val="24"/>
                <w:szCs w:val="24"/>
              </w:rPr>
            </w:pPr>
            <w:r w:rsidRPr="00FF6072">
              <w:rPr>
                <w:rFonts w:ascii="Arial" w:hAnsi="Arial" w:cs="Arial"/>
                <w:b/>
                <w:sz w:val="24"/>
                <w:szCs w:val="24"/>
              </w:rPr>
              <w:t>Seconded by</w:t>
            </w:r>
          </w:p>
        </w:tc>
      </w:tr>
      <w:tr w:rsidR="00FF6072" w:rsidRPr="00FF6072" w:rsidTr="002645BC">
        <w:tc>
          <w:tcPr>
            <w:tcW w:w="1816" w:type="dxa"/>
          </w:tcPr>
          <w:p w:rsidR="00FF6072" w:rsidRPr="00FF6072" w:rsidRDefault="00FF6072" w:rsidP="002645BC">
            <w:pPr>
              <w:contextualSpacing/>
              <w:rPr>
                <w:rFonts w:ascii="Arial" w:hAnsi="Arial" w:cs="Arial"/>
                <w:sz w:val="24"/>
                <w:szCs w:val="24"/>
              </w:rPr>
            </w:pPr>
            <w:r w:rsidRPr="00FF6072">
              <w:rPr>
                <w:rFonts w:ascii="Arial" w:hAnsi="Arial" w:cs="Arial"/>
                <w:sz w:val="24"/>
                <w:szCs w:val="24"/>
              </w:rPr>
              <w:t>Co-ordinator</w:t>
            </w:r>
          </w:p>
        </w:tc>
        <w:tc>
          <w:tcPr>
            <w:tcW w:w="2018" w:type="dxa"/>
          </w:tcPr>
          <w:p w:rsidR="00FF6072" w:rsidRPr="00FF6072" w:rsidRDefault="00FF6072" w:rsidP="002645BC">
            <w:pPr>
              <w:contextualSpacing/>
              <w:rPr>
                <w:rFonts w:ascii="Arial" w:hAnsi="Arial" w:cs="Arial"/>
                <w:sz w:val="24"/>
                <w:szCs w:val="24"/>
              </w:rPr>
            </w:pPr>
            <w:r>
              <w:rPr>
                <w:rFonts w:ascii="Arial" w:hAnsi="Arial" w:cs="Arial"/>
                <w:sz w:val="24"/>
                <w:szCs w:val="24"/>
              </w:rPr>
              <w:t>Emily Baker</w:t>
            </w:r>
          </w:p>
        </w:tc>
        <w:tc>
          <w:tcPr>
            <w:tcW w:w="1574" w:type="dxa"/>
          </w:tcPr>
          <w:p w:rsidR="00FF6072" w:rsidRPr="00FF6072" w:rsidRDefault="00FF6072" w:rsidP="002645BC">
            <w:pPr>
              <w:contextualSpacing/>
              <w:rPr>
                <w:rFonts w:ascii="Arial" w:hAnsi="Arial" w:cs="Arial"/>
                <w:sz w:val="24"/>
                <w:szCs w:val="24"/>
              </w:rPr>
            </w:pPr>
            <w:r>
              <w:rPr>
                <w:rFonts w:ascii="Arial" w:hAnsi="Arial" w:cs="Arial"/>
                <w:sz w:val="24"/>
                <w:szCs w:val="24"/>
              </w:rPr>
              <w:t>No</w:t>
            </w:r>
          </w:p>
        </w:tc>
        <w:tc>
          <w:tcPr>
            <w:tcW w:w="1803" w:type="dxa"/>
            <w:tcBorders>
              <w:bottom w:val="single" w:sz="4" w:space="0" w:color="auto"/>
            </w:tcBorders>
          </w:tcPr>
          <w:p w:rsidR="00FF6072" w:rsidRPr="00FF6072" w:rsidRDefault="00FF6072" w:rsidP="002645BC">
            <w:pPr>
              <w:contextualSpacing/>
              <w:rPr>
                <w:rFonts w:ascii="Arial" w:hAnsi="Arial" w:cs="Arial"/>
                <w:sz w:val="24"/>
                <w:szCs w:val="24"/>
              </w:rPr>
            </w:pPr>
          </w:p>
        </w:tc>
        <w:tc>
          <w:tcPr>
            <w:tcW w:w="1805" w:type="dxa"/>
            <w:tcBorders>
              <w:bottom w:val="single" w:sz="4" w:space="0" w:color="auto"/>
            </w:tcBorders>
          </w:tcPr>
          <w:p w:rsidR="00FF6072" w:rsidRPr="00FF6072" w:rsidRDefault="00FF6072" w:rsidP="002645BC">
            <w:pPr>
              <w:contextualSpacing/>
              <w:rPr>
                <w:rFonts w:ascii="Arial" w:hAnsi="Arial" w:cs="Arial"/>
                <w:sz w:val="24"/>
                <w:szCs w:val="24"/>
              </w:rPr>
            </w:pPr>
          </w:p>
        </w:tc>
      </w:tr>
      <w:tr w:rsidR="00FF6072" w:rsidRPr="00FF6072" w:rsidTr="002645BC">
        <w:tc>
          <w:tcPr>
            <w:tcW w:w="1816" w:type="dxa"/>
          </w:tcPr>
          <w:p w:rsidR="00FF6072" w:rsidRPr="00FF6072" w:rsidRDefault="00FF6072" w:rsidP="002645BC">
            <w:pPr>
              <w:contextualSpacing/>
              <w:rPr>
                <w:rFonts w:ascii="Arial" w:hAnsi="Arial" w:cs="Arial"/>
                <w:sz w:val="24"/>
                <w:szCs w:val="24"/>
              </w:rPr>
            </w:pPr>
            <w:r>
              <w:rPr>
                <w:rFonts w:ascii="Arial" w:hAnsi="Arial" w:cs="Arial"/>
                <w:sz w:val="24"/>
                <w:szCs w:val="24"/>
              </w:rPr>
              <w:t>Treasurer</w:t>
            </w:r>
          </w:p>
        </w:tc>
        <w:tc>
          <w:tcPr>
            <w:tcW w:w="2018" w:type="dxa"/>
          </w:tcPr>
          <w:p w:rsidR="00FF6072" w:rsidRPr="00FF6072" w:rsidRDefault="00FF6072" w:rsidP="002645BC">
            <w:pPr>
              <w:contextualSpacing/>
              <w:rPr>
                <w:rFonts w:ascii="Arial" w:hAnsi="Arial" w:cs="Arial"/>
                <w:sz w:val="24"/>
                <w:szCs w:val="24"/>
              </w:rPr>
            </w:pPr>
            <w:r w:rsidRPr="00FF6072">
              <w:rPr>
                <w:rFonts w:ascii="Arial" w:hAnsi="Arial" w:cs="Arial"/>
                <w:sz w:val="24"/>
                <w:szCs w:val="24"/>
              </w:rPr>
              <w:t xml:space="preserve">Paula </w:t>
            </w:r>
            <w:proofErr w:type="spellStart"/>
            <w:r w:rsidRPr="00FF6072">
              <w:rPr>
                <w:rFonts w:ascii="Arial" w:hAnsi="Arial" w:cs="Arial"/>
                <w:sz w:val="24"/>
                <w:szCs w:val="24"/>
              </w:rPr>
              <w:t>Cowperthwaite</w:t>
            </w:r>
            <w:proofErr w:type="spellEnd"/>
          </w:p>
        </w:tc>
        <w:tc>
          <w:tcPr>
            <w:tcW w:w="1574" w:type="dxa"/>
          </w:tcPr>
          <w:p w:rsidR="00FF6072" w:rsidRPr="00FF6072" w:rsidRDefault="006F4973" w:rsidP="002645BC">
            <w:pPr>
              <w:contextualSpacing/>
              <w:rPr>
                <w:rFonts w:ascii="Arial" w:hAnsi="Arial" w:cs="Arial"/>
                <w:sz w:val="24"/>
                <w:szCs w:val="24"/>
              </w:rPr>
            </w:pPr>
            <w:r>
              <w:rPr>
                <w:rFonts w:ascii="Arial" w:hAnsi="Arial" w:cs="Arial"/>
                <w:sz w:val="24"/>
                <w:szCs w:val="24"/>
              </w:rPr>
              <w:t>No</w:t>
            </w:r>
          </w:p>
        </w:tc>
        <w:tc>
          <w:tcPr>
            <w:tcW w:w="1803" w:type="dxa"/>
            <w:tcBorders>
              <w:right w:val="single" w:sz="4" w:space="0" w:color="auto"/>
            </w:tcBorders>
          </w:tcPr>
          <w:p w:rsidR="00FF6072" w:rsidRPr="00FF6072" w:rsidRDefault="00FF6072" w:rsidP="002645BC">
            <w:pPr>
              <w:contextualSpacing/>
              <w:rPr>
                <w:rFonts w:ascii="Arial" w:hAnsi="Arial" w:cs="Arial"/>
                <w:sz w:val="24"/>
                <w:szCs w:val="24"/>
              </w:rPr>
            </w:pPr>
          </w:p>
        </w:tc>
        <w:tc>
          <w:tcPr>
            <w:tcW w:w="1805" w:type="dxa"/>
            <w:tcBorders>
              <w:right w:val="single" w:sz="4" w:space="0" w:color="auto"/>
            </w:tcBorders>
          </w:tcPr>
          <w:p w:rsidR="00FF6072" w:rsidRPr="00FF6072" w:rsidRDefault="00FF6072" w:rsidP="002645BC">
            <w:pPr>
              <w:contextualSpacing/>
              <w:rPr>
                <w:rFonts w:ascii="Arial" w:hAnsi="Arial" w:cs="Arial"/>
                <w:sz w:val="24"/>
                <w:szCs w:val="24"/>
              </w:rPr>
            </w:pPr>
          </w:p>
        </w:tc>
      </w:tr>
      <w:tr w:rsidR="00FF6072" w:rsidRPr="00FF6072" w:rsidTr="002645BC">
        <w:tc>
          <w:tcPr>
            <w:tcW w:w="1816" w:type="dxa"/>
          </w:tcPr>
          <w:p w:rsidR="00FF6072" w:rsidRPr="00FF6072" w:rsidRDefault="00FF6072" w:rsidP="00FF6072">
            <w:pPr>
              <w:contextualSpacing/>
              <w:rPr>
                <w:rFonts w:ascii="Arial" w:hAnsi="Arial" w:cs="Arial"/>
                <w:sz w:val="24"/>
                <w:szCs w:val="24"/>
              </w:rPr>
            </w:pPr>
            <w:r w:rsidRPr="00FF6072">
              <w:rPr>
                <w:rFonts w:ascii="Arial" w:hAnsi="Arial" w:cs="Arial"/>
                <w:sz w:val="24"/>
                <w:szCs w:val="24"/>
              </w:rPr>
              <w:t xml:space="preserve">Parent </w:t>
            </w:r>
            <w:r>
              <w:rPr>
                <w:rFonts w:ascii="Arial" w:hAnsi="Arial" w:cs="Arial"/>
                <w:sz w:val="24"/>
                <w:szCs w:val="24"/>
              </w:rPr>
              <w:t>Support Co-ordinator</w:t>
            </w:r>
          </w:p>
        </w:tc>
        <w:tc>
          <w:tcPr>
            <w:tcW w:w="2018" w:type="dxa"/>
          </w:tcPr>
          <w:p w:rsidR="00FF6072" w:rsidRPr="00FF6072" w:rsidRDefault="00FF6072" w:rsidP="002645BC">
            <w:pPr>
              <w:contextualSpacing/>
              <w:rPr>
                <w:rFonts w:ascii="Arial" w:hAnsi="Arial" w:cs="Arial"/>
                <w:sz w:val="24"/>
                <w:szCs w:val="24"/>
              </w:rPr>
            </w:pPr>
            <w:r>
              <w:rPr>
                <w:rFonts w:ascii="Arial" w:hAnsi="Arial" w:cs="Arial"/>
                <w:sz w:val="24"/>
                <w:szCs w:val="24"/>
              </w:rPr>
              <w:t>Emily Baker</w:t>
            </w:r>
          </w:p>
        </w:tc>
        <w:tc>
          <w:tcPr>
            <w:tcW w:w="1574" w:type="dxa"/>
          </w:tcPr>
          <w:p w:rsidR="00FF6072" w:rsidRPr="00FF6072" w:rsidRDefault="00FF6072" w:rsidP="00D10256">
            <w:pPr>
              <w:contextualSpacing/>
              <w:rPr>
                <w:rFonts w:ascii="Arial" w:hAnsi="Arial" w:cs="Arial"/>
                <w:sz w:val="24"/>
                <w:szCs w:val="24"/>
              </w:rPr>
            </w:pPr>
            <w:r w:rsidRPr="00FF6072">
              <w:rPr>
                <w:rFonts w:ascii="Arial" w:hAnsi="Arial" w:cs="Arial"/>
                <w:sz w:val="24"/>
                <w:szCs w:val="24"/>
              </w:rPr>
              <w:t>Yes</w:t>
            </w:r>
            <w:r w:rsidR="00D10256">
              <w:rPr>
                <w:rFonts w:ascii="Arial" w:hAnsi="Arial" w:cs="Arial"/>
                <w:sz w:val="24"/>
                <w:szCs w:val="24"/>
              </w:rPr>
              <w:t xml:space="preserve"> (will remain in role until new volunteer found)</w:t>
            </w:r>
          </w:p>
        </w:tc>
        <w:tc>
          <w:tcPr>
            <w:tcW w:w="1803" w:type="dxa"/>
          </w:tcPr>
          <w:p w:rsidR="00FF6072" w:rsidRPr="00FF6072" w:rsidRDefault="00FF6072" w:rsidP="002645BC">
            <w:pPr>
              <w:contextualSpacing/>
              <w:rPr>
                <w:rFonts w:ascii="Arial" w:hAnsi="Arial" w:cs="Arial"/>
                <w:sz w:val="24"/>
                <w:szCs w:val="24"/>
              </w:rPr>
            </w:pPr>
          </w:p>
        </w:tc>
        <w:tc>
          <w:tcPr>
            <w:tcW w:w="1805" w:type="dxa"/>
          </w:tcPr>
          <w:p w:rsidR="00FF6072" w:rsidRPr="00FF6072" w:rsidRDefault="00FF6072" w:rsidP="002645BC">
            <w:pPr>
              <w:contextualSpacing/>
              <w:rPr>
                <w:rFonts w:ascii="Arial" w:hAnsi="Arial" w:cs="Arial"/>
                <w:sz w:val="24"/>
                <w:szCs w:val="24"/>
              </w:rPr>
            </w:pPr>
          </w:p>
        </w:tc>
      </w:tr>
      <w:tr w:rsidR="00FF6072" w:rsidRPr="00FF6072" w:rsidTr="002645BC">
        <w:tc>
          <w:tcPr>
            <w:tcW w:w="1816" w:type="dxa"/>
          </w:tcPr>
          <w:p w:rsidR="00FF6072" w:rsidRPr="00FF6072" w:rsidRDefault="00FF6072" w:rsidP="002645BC">
            <w:pPr>
              <w:contextualSpacing/>
              <w:rPr>
                <w:rFonts w:ascii="Arial" w:hAnsi="Arial" w:cs="Arial"/>
                <w:sz w:val="24"/>
                <w:szCs w:val="24"/>
              </w:rPr>
            </w:pPr>
            <w:r w:rsidRPr="00FF6072">
              <w:rPr>
                <w:rFonts w:ascii="Arial" w:hAnsi="Arial" w:cs="Arial"/>
                <w:sz w:val="24"/>
                <w:szCs w:val="24"/>
              </w:rPr>
              <w:t>Membership Secretary</w:t>
            </w:r>
          </w:p>
        </w:tc>
        <w:tc>
          <w:tcPr>
            <w:tcW w:w="2018" w:type="dxa"/>
          </w:tcPr>
          <w:p w:rsidR="00FF6072" w:rsidRPr="00FF6072" w:rsidRDefault="00FF6072" w:rsidP="002645BC">
            <w:pPr>
              <w:contextualSpacing/>
              <w:rPr>
                <w:rFonts w:ascii="Arial" w:hAnsi="Arial" w:cs="Arial"/>
                <w:sz w:val="24"/>
                <w:szCs w:val="24"/>
              </w:rPr>
            </w:pPr>
            <w:r>
              <w:rPr>
                <w:rFonts w:ascii="Arial" w:hAnsi="Arial" w:cs="Arial"/>
                <w:sz w:val="24"/>
                <w:szCs w:val="24"/>
              </w:rPr>
              <w:t>Becky Harradine</w:t>
            </w:r>
          </w:p>
        </w:tc>
        <w:tc>
          <w:tcPr>
            <w:tcW w:w="1574" w:type="dxa"/>
          </w:tcPr>
          <w:p w:rsidR="00FF6072" w:rsidRPr="00FF6072" w:rsidRDefault="00FF6072" w:rsidP="002645BC">
            <w:pPr>
              <w:contextualSpacing/>
              <w:rPr>
                <w:rFonts w:ascii="Arial" w:hAnsi="Arial" w:cs="Arial"/>
                <w:sz w:val="24"/>
                <w:szCs w:val="24"/>
              </w:rPr>
            </w:pPr>
            <w:r w:rsidRPr="00FF6072">
              <w:rPr>
                <w:rFonts w:ascii="Arial" w:hAnsi="Arial" w:cs="Arial"/>
                <w:sz w:val="24"/>
                <w:szCs w:val="24"/>
              </w:rPr>
              <w:t>No</w:t>
            </w:r>
          </w:p>
        </w:tc>
        <w:tc>
          <w:tcPr>
            <w:tcW w:w="1803" w:type="dxa"/>
          </w:tcPr>
          <w:p w:rsidR="00FF6072" w:rsidRPr="00FF6072" w:rsidRDefault="00FF6072" w:rsidP="002645BC">
            <w:pPr>
              <w:contextualSpacing/>
              <w:rPr>
                <w:rFonts w:ascii="Arial" w:hAnsi="Arial" w:cs="Arial"/>
                <w:sz w:val="24"/>
                <w:szCs w:val="24"/>
              </w:rPr>
            </w:pPr>
          </w:p>
        </w:tc>
        <w:tc>
          <w:tcPr>
            <w:tcW w:w="1805" w:type="dxa"/>
          </w:tcPr>
          <w:p w:rsidR="00FF6072" w:rsidRPr="00FF6072" w:rsidRDefault="00FF6072" w:rsidP="002645BC">
            <w:pPr>
              <w:contextualSpacing/>
              <w:rPr>
                <w:rFonts w:ascii="Arial" w:hAnsi="Arial" w:cs="Arial"/>
                <w:sz w:val="24"/>
                <w:szCs w:val="24"/>
              </w:rPr>
            </w:pPr>
          </w:p>
        </w:tc>
      </w:tr>
      <w:tr w:rsidR="00FF6072" w:rsidRPr="00FF6072" w:rsidTr="002645BC">
        <w:tc>
          <w:tcPr>
            <w:tcW w:w="1816" w:type="dxa"/>
          </w:tcPr>
          <w:p w:rsidR="00FF6072" w:rsidRPr="00FF6072" w:rsidRDefault="00FF6072" w:rsidP="00FF6072">
            <w:pPr>
              <w:contextualSpacing/>
              <w:rPr>
                <w:rFonts w:ascii="Arial" w:hAnsi="Arial" w:cs="Arial"/>
                <w:sz w:val="24"/>
                <w:szCs w:val="24"/>
              </w:rPr>
            </w:pPr>
            <w:r w:rsidRPr="00FF6072">
              <w:rPr>
                <w:rFonts w:ascii="Arial" w:hAnsi="Arial" w:cs="Arial"/>
                <w:sz w:val="24"/>
                <w:szCs w:val="24"/>
              </w:rPr>
              <w:t xml:space="preserve">PSA Link </w:t>
            </w:r>
          </w:p>
        </w:tc>
        <w:tc>
          <w:tcPr>
            <w:tcW w:w="2018" w:type="dxa"/>
          </w:tcPr>
          <w:p w:rsidR="00FF6072" w:rsidRPr="00FF6072" w:rsidRDefault="00FF6072" w:rsidP="002645BC">
            <w:pPr>
              <w:contextualSpacing/>
              <w:rPr>
                <w:rFonts w:ascii="Arial" w:hAnsi="Arial" w:cs="Arial"/>
                <w:sz w:val="24"/>
                <w:szCs w:val="24"/>
              </w:rPr>
            </w:pPr>
            <w:r>
              <w:rPr>
                <w:rFonts w:ascii="Arial" w:hAnsi="Arial" w:cs="Arial"/>
                <w:sz w:val="24"/>
                <w:szCs w:val="24"/>
              </w:rPr>
              <w:t>Becky Harradine</w:t>
            </w:r>
          </w:p>
        </w:tc>
        <w:tc>
          <w:tcPr>
            <w:tcW w:w="1574" w:type="dxa"/>
          </w:tcPr>
          <w:p w:rsidR="00FF6072" w:rsidRPr="00FF6072" w:rsidRDefault="00FF6072" w:rsidP="002645BC">
            <w:pPr>
              <w:contextualSpacing/>
              <w:rPr>
                <w:rFonts w:ascii="Arial" w:hAnsi="Arial" w:cs="Arial"/>
                <w:sz w:val="24"/>
                <w:szCs w:val="24"/>
              </w:rPr>
            </w:pPr>
            <w:r>
              <w:rPr>
                <w:rFonts w:ascii="Arial" w:hAnsi="Arial" w:cs="Arial"/>
                <w:sz w:val="24"/>
                <w:szCs w:val="24"/>
              </w:rPr>
              <w:t>No</w:t>
            </w:r>
          </w:p>
        </w:tc>
        <w:tc>
          <w:tcPr>
            <w:tcW w:w="1803" w:type="dxa"/>
          </w:tcPr>
          <w:p w:rsidR="00FF6072" w:rsidRPr="00FF6072" w:rsidRDefault="00FF6072" w:rsidP="002645BC">
            <w:pPr>
              <w:contextualSpacing/>
              <w:rPr>
                <w:rFonts w:ascii="Arial" w:hAnsi="Arial" w:cs="Arial"/>
                <w:sz w:val="24"/>
                <w:szCs w:val="24"/>
              </w:rPr>
            </w:pPr>
          </w:p>
        </w:tc>
        <w:tc>
          <w:tcPr>
            <w:tcW w:w="1805" w:type="dxa"/>
          </w:tcPr>
          <w:p w:rsidR="00FF6072" w:rsidRPr="00FF6072" w:rsidRDefault="00FF6072" w:rsidP="002645BC">
            <w:pPr>
              <w:contextualSpacing/>
              <w:rPr>
                <w:rFonts w:ascii="Arial" w:hAnsi="Arial" w:cs="Arial"/>
                <w:sz w:val="24"/>
                <w:szCs w:val="24"/>
              </w:rPr>
            </w:pPr>
          </w:p>
        </w:tc>
      </w:tr>
    </w:tbl>
    <w:p w:rsidR="00FF6072" w:rsidRPr="00FF6072" w:rsidRDefault="00FF6072" w:rsidP="00FF6072">
      <w:pPr>
        <w:contextualSpacing/>
        <w:rPr>
          <w:rFonts w:ascii="Arial" w:hAnsi="Arial" w:cs="Arial"/>
          <w:sz w:val="24"/>
          <w:szCs w:val="24"/>
        </w:rPr>
      </w:pPr>
    </w:p>
    <w:p w:rsidR="00FF6072" w:rsidRPr="00FF6072" w:rsidRDefault="00FF6072" w:rsidP="00FF6072">
      <w:pPr>
        <w:contextualSpacing/>
        <w:rPr>
          <w:rFonts w:ascii="Arial" w:hAnsi="Arial" w:cs="Arial"/>
          <w:b/>
          <w:sz w:val="24"/>
          <w:szCs w:val="24"/>
        </w:rPr>
      </w:pPr>
      <w:r w:rsidRPr="00FF6072">
        <w:rPr>
          <w:rFonts w:ascii="Arial" w:hAnsi="Arial" w:cs="Arial"/>
          <w:b/>
          <w:sz w:val="24"/>
          <w:szCs w:val="24"/>
        </w:rPr>
        <w:t>Extended Branch Committee</w:t>
      </w:r>
    </w:p>
    <w:p w:rsidR="00FF6072" w:rsidRPr="00FF6072" w:rsidRDefault="00FF6072" w:rsidP="00FF6072">
      <w:pPr>
        <w:contextualSpacing/>
        <w:rPr>
          <w:rFonts w:ascii="Arial" w:hAnsi="Arial" w:cs="Arial"/>
          <w:sz w:val="24"/>
          <w:szCs w:val="24"/>
        </w:rPr>
      </w:pPr>
    </w:p>
    <w:tbl>
      <w:tblPr>
        <w:tblStyle w:val="TableGrid"/>
        <w:tblW w:w="0" w:type="auto"/>
        <w:tblLook w:val="00A0"/>
      </w:tblPr>
      <w:tblGrid>
        <w:gridCol w:w="1875"/>
        <w:gridCol w:w="1948"/>
        <w:gridCol w:w="1679"/>
        <w:gridCol w:w="1804"/>
        <w:gridCol w:w="1747"/>
      </w:tblGrid>
      <w:tr w:rsidR="00FF6072" w:rsidRPr="00FF6072" w:rsidTr="002645BC">
        <w:tc>
          <w:tcPr>
            <w:tcW w:w="1875" w:type="dxa"/>
          </w:tcPr>
          <w:p w:rsidR="00FF6072" w:rsidRPr="00FF6072" w:rsidRDefault="00FF6072" w:rsidP="002645BC">
            <w:pPr>
              <w:contextualSpacing/>
              <w:rPr>
                <w:rFonts w:ascii="Arial" w:hAnsi="Arial" w:cs="Arial"/>
                <w:sz w:val="24"/>
                <w:szCs w:val="24"/>
              </w:rPr>
            </w:pPr>
            <w:r>
              <w:rPr>
                <w:rFonts w:ascii="Arial" w:hAnsi="Arial" w:cs="Arial"/>
                <w:sz w:val="24"/>
                <w:szCs w:val="24"/>
              </w:rPr>
              <w:t>Fundraising Co-o</w:t>
            </w:r>
            <w:r w:rsidRPr="00FF6072">
              <w:rPr>
                <w:rFonts w:ascii="Arial" w:hAnsi="Arial" w:cs="Arial"/>
                <w:sz w:val="24"/>
                <w:szCs w:val="24"/>
              </w:rPr>
              <w:t>rdinator</w:t>
            </w:r>
          </w:p>
        </w:tc>
        <w:tc>
          <w:tcPr>
            <w:tcW w:w="1948" w:type="dxa"/>
          </w:tcPr>
          <w:p w:rsidR="00FF6072" w:rsidRPr="00FF6072" w:rsidRDefault="00FF6072" w:rsidP="002645BC">
            <w:pPr>
              <w:contextualSpacing/>
              <w:rPr>
                <w:rFonts w:ascii="Arial" w:hAnsi="Arial" w:cs="Arial"/>
                <w:sz w:val="24"/>
                <w:szCs w:val="24"/>
              </w:rPr>
            </w:pPr>
            <w:r w:rsidRPr="00FF6072">
              <w:rPr>
                <w:rFonts w:ascii="Arial" w:hAnsi="Arial" w:cs="Arial"/>
                <w:sz w:val="24"/>
                <w:szCs w:val="24"/>
              </w:rPr>
              <w:t>Position vacant</w:t>
            </w:r>
          </w:p>
        </w:tc>
        <w:tc>
          <w:tcPr>
            <w:tcW w:w="1679" w:type="dxa"/>
          </w:tcPr>
          <w:p w:rsidR="00FF6072" w:rsidRPr="00FF6072" w:rsidRDefault="00FF6072" w:rsidP="002645BC">
            <w:pPr>
              <w:contextualSpacing/>
              <w:rPr>
                <w:rFonts w:ascii="Arial" w:hAnsi="Arial" w:cs="Arial"/>
                <w:sz w:val="24"/>
                <w:szCs w:val="24"/>
              </w:rPr>
            </w:pPr>
          </w:p>
        </w:tc>
        <w:tc>
          <w:tcPr>
            <w:tcW w:w="1767" w:type="dxa"/>
          </w:tcPr>
          <w:p w:rsidR="00FF6072" w:rsidRPr="00FF6072" w:rsidRDefault="00FF6072" w:rsidP="002645BC">
            <w:pPr>
              <w:contextualSpacing/>
              <w:rPr>
                <w:rFonts w:ascii="Arial" w:hAnsi="Arial" w:cs="Arial"/>
                <w:sz w:val="24"/>
                <w:szCs w:val="24"/>
              </w:rPr>
            </w:pPr>
          </w:p>
        </w:tc>
        <w:tc>
          <w:tcPr>
            <w:tcW w:w="1747" w:type="dxa"/>
          </w:tcPr>
          <w:p w:rsidR="00FF6072" w:rsidRPr="00FF6072" w:rsidRDefault="00FF6072" w:rsidP="002645BC">
            <w:pPr>
              <w:contextualSpacing/>
              <w:rPr>
                <w:rFonts w:ascii="Arial" w:hAnsi="Arial" w:cs="Arial"/>
                <w:sz w:val="24"/>
                <w:szCs w:val="24"/>
              </w:rPr>
            </w:pPr>
          </w:p>
        </w:tc>
      </w:tr>
      <w:tr w:rsidR="00FF6072" w:rsidRPr="00FF6072" w:rsidTr="002645BC">
        <w:tc>
          <w:tcPr>
            <w:tcW w:w="1875" w:type="dxa"/>
          </w:tcPr>
          <w:p w:rsidR="00FF6072" w:rsidRPr="00FF6072" w:rsidRDefault="00FF6072" w:rsidP="002645BC">
            <w:pPr>
              <w:contextualSpacing/>
              <w:rPr>
                <w:rFonts w:ascii="Arial" w:hAnsi="Arial" w:cs="Arial"/>
                <w:sz w:val="24"/>
                <w:szCs w:val="24"/>
              </w:rPr>
            </w:pPr>
            <w:r w:rsidRPr="00FF6072">
              <w:rPr>
                <w:rFonts w:ascii="Arial" w:hAnsi="Arial" w:cs="Arial"/>
                <w:sz w:val="24"/>
                <w:szCs w:val="24"/>
              </w:rPr>
              <w:t>Newsletter Editor</w:t>
            </w:r>
          </w:p>
        </w:tc>
        <w:tc>
          <w:tcPr>
            <w:tcW w:w="1948" w:type="dxa"/>
          </w:tcPr>
          <w:p w:rsidR="00FF6072" w:rsidRPr="00FF6072" w:rsidRDefault="00FF6072" w:rsidP="002645BC">
            <w:pPr>
              <w:contextualSpacing/>
              <w:rPr>
                <w:rFonts w:ascii="Arial" w:hAnsi="Arial" w:cs="Arial"/>
                <w:sz w:val="24"/>
                <w:szCs w:val="24"/>
              </w:rPr>
            </w:pPr>
            <w:r w:rsidRPr="00FF6072">
              <w:rPr>
                <w:rFonts w:ascii="Arial" w:hAnsi="Arial" w:cs="Arial"/>
                <w:sz w:val="24"/>
                <w:szCs w:val="24"/>
              </w:rPr>
              <w:t>Katherine Stephens</w:t>
            </w:r>
          </w:p>
        </w:tc>
        <w:tc>
          <w:tcPr>
            <w:tcW w:w="1679" w:type="dxa"/>
          </w:tcPr>
          <w:p w:rsidR="00FF6072" w:rsidRPr="00FF6072" w:rsidRDefault="00FF6072" w:rsidP="002645BC">
            <w:pPr>
              <w:contextualSpacing/>
              <w:rPr>
                <w:rFonts w:ascii="Arial" w:hAnsi="Arial" w:cs="Arial"/>
                <w:sz w:val="24"/>
                <w:szCs w:val="24"/>
              </w:rPr>
            </w:pPr>
            <w:r w:rsidRPr="00FF6072">
              <w:rPr>
                <w:rFonts w:ascii="Arial" w:hAnsi="Arial" w:cs="Arial"/>
                <w:sz w:val="24"/>
                <w:szCs w:val="24"/>
              </w:rPr>
              <w:t>N</w:t>
            </w:r>
            <w:r>
              <w:rPr>
                <w:rFonts w:ascii="Arial" w:hAnsi="Arial" w:cs="Arial"/>
                <w:sz w:val="24"/>
                <w:szCs w:val="24"/>
              </w:rPr>
              <w:t>o</w:t>
            </w:r>
          </w:p>
        </w:tc>
        <w:tc>
          <w:tcPr>
            <w:tcW w:w="1767" w:type="dxa"/>
          </w:tcPr>
          <w:p w:rsidR="00FF6072" w:rsidRPr="00FF6072" w:rsidRDefault="00FF6072" w:rsidP="002645BC">
            <w:pPr>
              <w:contextualSpacing/>
              <w:rPr>
                <w:rFonts w:ascii="Arial" w:hAnsi="Arial" w:cs="Arial"/>
                <w:sz w:val="24"/>
                <w:szCs w:val="24"/>
              </w:rPr>
            </w:pPr>
          </w:p>
        </w:tc>
        <w:tc>
          <w:tcPr>
            <w:tcW w:w="1747" w:type="dxa"/>
          </w:tcPr>
          <w:p w:rsidR="00FF6072" w:rsidRPr="00FF6072" w:rsidRDefault="00FF6072" w:rsidP="002645BC">
            <w:pPr>
              <w:contextualSpacing/>
              <w:rPr>
                <w:rFonts w:ascii="Arial" w:hAnsi="Arial" w:cs="Arial"/>
                <w:sz w:val="24"/>
                <w:szCs w:val="24"/>
              </w:rPr>
            </w:pPr>
          </w:p>
        </w:tc>
      </w:tr>
      <w:tr w:rsidR="00FF6072" w:rsidRPr="00FF6072" w:rsidTr="002645BC">
        <w:tc>
          <w:tcPr>
            <w:tcW w:w="1875" w:type="dxa"/>
          </w:tcPr>
          <w:p w:rsidR="00FF6072" w:rsidRPr="00FF6072" w:rsidRDefault="00FF6072" w:rsidP="002645BC">
            <w:pPr>
              <w:contextualSpacing/>
              <w:rPr>
                <w:rFonts w:ascii="Arial" w:hAnsi="Arial" w:cs="Arial"/>
                <w:sz w:val="24"/>
                <w:szCs w:val="24"/>
              </w:rPr>
            </w:pPr>
            <w:r w:rsidRPr="00FF6072">
              <w:rPr>
                <w:rFonts w:ascii="Arial" w:hAnsi="Arial" w:cs="Arial"/>
                <w:sz w:val="24"/>
                <w:szCs w:val="24"/>
              </w:rPr>
              <w:t xml:space="preserve">Nearly New </w:t>
            </w:r>
            <w:r w:rsidRPr="00FF6072">
              <w:rPr>
                <w:rFonts w:ascii="Arial" w:hAnsi="Arial" w:cs="Arial"/>
                <w:sz w:val="24"/>
                <w:szCs w:val="24"/>
              </w:rPr>
              <w:lastRenderedPageBreak/>
              <w:t xml:space="preserve">Sale </w:t>
            </w:r>
            <w:r>
              <w:rPr>
                <w:rFonts w:ascii="Arial" w:hAnsi="Arial" w:cs="Arial"/>
                <w:sz w:val="24"/>
                <w:szCs w:val="24"/>
              </w:rPr>
              <w:t>Co-o</w:t>
            </w:r>
            <w:r w:rsidRPr="00FF6072">
              <w:rPr>
                <w:rFonts w:ascii="Arial" w:hAnsi="Arial" w:cs="Arial"/>
                <w:sz w:val="24"/>
                <w:szCs w:val="24"/>
              </w:rPr>
              <w:t>rdinator</w:t>
            </w:r>
          </w:p>
        </w:tc>
        <w:tc>
          <w:tcPr>
            <w:tcW w:w="1948" w:type="dxa"/>
          </w:tcPr>
          <w:p w:rsidR="00FF6072" w:rsidRPr="00FF6072" w:rsidRDefault="00FF6072" w:rsidP="002645BC">
            <w:pPr>
              <w:contextualSpacing/>
              <w:rPr>
                <w:rFonts w:ascii="Arial" w:hAnsi="Arial" w:cs="Arial"/>
                <w:sz w:val="24"/>
                <w:szCs w:val="24"/>
              </w:rPr>
            </w:pPr>
            <w:r w:rsidRPr="00FF6072">
              <w:rPr>
                <w:rFonts w:ascii="Arial" w:hAnsi="Arial" w:cs="Arial"/>
                <w:sz w:val="24"/>
                <w:szCs w:val="24"/>
              </w:rPr>
              <w:lastRenderedPageBreak/>
              <w:t xml:space="preserve">Lindsay </w:t>
            </w:r>
            <w:proofErr w:type="spellStart"/>
            <w:r w:rsidRPr="00FF6072">
              <w:rPr>
                <w:rFonts w:ascii="Arial" w:hAnsi="Arial" w:cs="Arial"/>
                <w:sz w:val="24"/>
                <w:szCs w:val="24"/>
              </w:rPr>
              <w:t>Storer</w:t>
            </w:r>
            <w:proofErr w:type="spellEnd"/>
          </w:p>
        </w:tc>
        <w:tc>
          <w:tcPr>
            <w:tcW w:w="1679" w:type="dxa"/>
          </w:tcPr>
          <w:p w:rsidR="00FF6072" w:rsidRPr="00FF6072" w:rsidRDefault="00FF6072" w:rsidP="002645BC">
            <w:pPr>
              <w:contextualSpacing/>
              <w:rPr>
                <w:rFonts w:ascii="Arial" w:hAnsi="Arial" w:cs="Arial"/>
                <w:sz w:val="24"/>
                <w:szCs w:val="24"/>
              </w:rPr>
            </w:pPr>
            <w:r w:rsidRPr="00FF6072">
              <w:rPr>
                <w:rFonts w:ascii="Arial" w:hAnsi="Arial" w:cs="Arial"/>
                <w:sz w:val="24"/>
                <w:szCs w:val="24"/>
              </w:rPr>
              <w:t>N</w:t>
            </w:r>
            <w:r>
              <w:rPr>
                <w:rFonts w:ascii="Arial" w:hAnsi="Arial" w:cs="Arial"/>
                <w:sz w:val="24"/>
                <w:szCs w:val="24"/>
              </w:rPr>
              <w:t>o</w:t>
            </w:r>
          </w:p>
        </w:tc>
        <w:tc>
          <w:tcPr>
            <w:tcW w:w="1767" w:type="dxa"/>
          </w:tcPr>
          <w:p w:rsidR="00FF6072" w:rsidRPr="00FF6072" w:rsidRDefault="00FF6072" w:rsidP="002645BC">
            <w:pPr>
              <w:contextualSpacing/>
              <w:rPr>
                <w:rFonts w:ascii="Arial" w:hAnsi="Arial" w:cs="Arial"/>
                <w:sz w:val="24"/>
                <w:szCs w:val="24"/>
              </w:rPr>
            </w:pPr>
          </w:p>
        </w:tc>
        <w:tc>
          <w:tcPr>
            <w:tcW w:w="1747" w:type="dxa"/>
          </w:tcPr>
          <w:p w:rsidR="00FF6072" w:rsidRPr="00FF6072" w:rsidRDefault="00FF6072" w:rsidP="002645BC">
            <w:pPr>
              <w:contextualSpacing/>
              <w:rPr>
                <w:rFonts w:ascii="Arial" w:hAnsi="Arial" w:cs="Arial"/>
                <w:sz w:val="24"/>
                <w:szCs w:val="24"/>
              </w:rPr>
            </w:pPr>
          </w:p>
        </w:tc>
      </w:tr>
      <w:tr w:rsidR="00D10256" w:rsidRPr="00FF6072" w:rsidTr="002645BC">
        <w:tc>
          <w:tcPr>
            <w:tcW w:w="1875" w:type="dxa"/>
            <w:vMerge w:val="restart"/>
          </w:tcPr>
          <w:p w:rsidR="00D10256" w:rsidRPr="00FF6072" w:rsidRDefault="00D10256" w:rsidP="002645BC">
            <w:pPr>
              <w:contextualSpacing/>
              <w:rPr>
                <w:rFonts w:ascii="Arial" w:hAnsi="Arial" w:cs="Arial"/>
                <w:sz w:val="24"/>
                <w:szCs w:val="24"/>
              </w:rPr>
            </w:pPr>
            <w:r>
              <w:rPr>
                <w:rFonts w:ascii="Arial" w:hAnsi="Arial" w:cs="Arial"/>
                <w:sz w:val="24"/>
                <w:szCs w:val="24"/>
              </w:rPr>
              <w:lastRenderedPageBreak/>
              <w:t>Advertising Co-o</w:t>
            </w:r>
            <w:r w:rsidRPr="00FF6072">
              <w:rPr>
                <w:rFonts w:ascii="Arial" w:hAnsi="Arial" w:cs="Arial"/>
                <w:sz w:val="24"/>
                <w:szCs w:val="24"/>
              </w:rPr>
              <w:t>rdinator</w:t>
            </w:r>
          </w:p>
        </w:tc>
        <w:tc>
          <w:tcPr>
            <w:tcW w:w="1948" w:type="dxa"/>
          </w:tcPr>
          <w:p w:rsidR="00D10256" w:rsidRPr="00FF6072" w:rsidRDefault="00D10256" w:rsidP="002645BC">
            <w:pPr>
              <w:contextualSpacing/>
              <w:rPr>
                <w:rFonts w:ascii="Arial" w:hAnsi="Arial" w:cs="Arial"/>
                <w:sz w:val="24"/>
                <w:szCs w:val="24"/>
              </w:rPr>
            </w:pPr>
            <w:r>
              <w:rPr>
                <w:rFonts w:ascii="Arial" w:hAnsi="Arial" w:cs="Arial"/>
                <w:sz w:val="24"/>
                <w:szCs w:val="24"/>
              </w:rPr>
              <w:t xml:space="preserve">Anne-Claire </w:t>
            </w:r>
            <w:proofErr w:type="spellStart"/>
            <w:r>
              <w:rPr>
                <w:rFonts w:ascii="Arial" w:hAnsi="Arial" w:cs="Arial"/>
                <w:sz w:val="24"/>
                <w:szCs w:val="24"/>
              </w:rPr>
              <w:t>Trickett</w:t>
            </w:r>
            <w:proofErr w:type="spellEnd"/>
          </w:p>
        </w:tc>
        <w:tc>
          <w:tcPr>
            <w:tcW w:w="1679" w:type="dxa"/>
          </w:tcPr>
          <w:p w:rsidR="00D10256" w:rsidRPr="00FF6072" w:rsidRDefault="00D10256" w:rsidP="002645BC">
            <w:pPr>
              <w:contextualSpacing/>
              <w:rPr>
                <w:rFonts w:ascii="Arial" w:hAnsi="Arial" w:cs="Arial"/>
                <w:sz w:val="24"/>
                <w:szCs w:val="24"/>
              </w:rPr>
            </w:pPr>
            <w:r w:rsidRPr="00FF6072">
              <w:rPr>
                <w:rFonts w:ascii="Arial" w:hAnsi="Arial" w:cs="Arial"/>
                <w:sz w:val="24"/>
                <w:szCs w:val="24"/>
              </w:rPr>
              <w:t>Y</w:t>
            </w:r>
            <w:r>
              <w:rPr>
                <w:rFonts w:ascii="Arial" w:hAnsi="Arial" w:cs="Arial"/>
                <w:sz w:val="24"/>
                <w:szCs w:val="24"/>
              </w:rPr>
              <w:t>es</w:t>
            </w:r>
          </w:p>
        </w:tc>
        <w:tc>
          <w:tcPr>
            <w:tcW w:w="1767" w:type="dxa"/>
          </w:tcPr>
          <w:p w:rsidR="00D10256" w:rsidRPr="00FF6072" w:rsidRDefault="00D10256" w:rsidP="002645BC">
            <w:pPr>
              <w:contextualSpacing/>
              <w:rPr>
                <w:rFonts w:ascii="Arial" w:hAnsi="Arial" w:cs="Arial"/>
                <w:sz w:val="24"/>
                <w:szCs w:val="24"/>
              </w:rPr>
            </w:pPr>
          </w:p>
        </w:tc>
        <w:tc>
          <w:tcPr>
            <w:tcW w:w="1747" w:type="dxa"/>
          </w:tcPr>
          <w:p w:rsidR="00D10256" w:rsidRPr="00FF6072" w:rsidRDefault="00D10256" w:rsidP="002645BC">
            <w:pPr>
              <w:contextualSpacing/>
              <w:rPr>
                <w:rFonts w:ascii="Arial" w:hAnsi="Arial" w:cs="Arial"/>
                <w:sz w:val="24"/>
                <w:szCs w:val="24"/>
              </w:rPr>
            </w:pPr>
          </w:p>
        </w:tc>
      </w:tr>
      <w:tr w:rsidR="00D10256" w:rsidRPr="00FF6072" w:rsidTr="002645BC">
        <w:tc>
          <w:tcPr>
            <w:tcW w:w="1875" w:type="dxa"/>
            <w:vMerge/>
          </w:tcPr>
          <w:p w:rsidR="00D10256" w:rsidRDefault="00D10256" w:rsidP="002645BC">
            <w:pPr>
              <w:contextualSpacing/>
              <w:rPr>
                <w:rFonts w:ascii="Arial" w:hAnsi="Arial" w:cs="Arial"/>
                <w:sz w:val="24"/>
                <w:szCs w:val="24"/>
              </w:rPr>
            </w:pPr>
          </w:p>
        </w:tc>
        <w:tc>
          <w:tcPr>
            <w:tcW w:w="1948" w:type="dxa"/>
          </w:tcPr>
          <w:p w:rsidR="00D10256" w:rsidRDefault="00D10256" w:rsidP="002645BC">
            <w:pPr>
              <w:contextualSpacing/>
              <w:rPr>
                <w:rFonts w:ascii="Arial" w:hAnsi="Arial" w:cs="Arial"/>
                <w:sz w:val="24"/>
                <w:szCs w:val="24"/>
              </w:rPr>
            </w:pPr>
            <w:r>
              <w:rPr>
                <w:rFonts w:ascii="Arial" w:hAnsi="Arial" w:cs="Arial"/>
                <w:sz w:val="24"/>
                <w:szCs w:val="24"/>
              </w:rPr>
              <w:t>Sarah Toms</w:t>
            </w:r>
          </w:p>
        </w:tc>
        <w:tc>
          <w:tcPr>
            <w:tcW w:w="1679" w:type="dxa"/>
          </w:tcPr>
          <w:p w:rsidR="00D10256" w:rsidRPr="00FF6072" w:rsidRDefault="00D10256" w:rsidP="002645BC">
            <w:pPr>
              <w:contextualSpacing/>
              <w:rPr>
                <w:rFonts w:ascii="Arial" w:hAnsi="Arial" w:cs="Arial"/>
                <w:sz w:val="24"/>
                <w:szCs w:val="24"/>
              </w:rPr>
            </w:pPr>
          </w:p>
        </w:tc>
        <w:tc>
          <w:tcPr>
            <w:tcW w:w="1767" w:type="dxa"/>
          </w:tcPr>
          <w:p w:rsidR="00D10256" w:rsidRDefault="00D10256" w:rsidP="002645BC">
            <w:pPr>
              <w:contextualSpacing/>
              <w:rPr>
                <w:rFonts w:ascii="Arial" w:hAnsi="Arial" w:cs="Arial"/>
                <w:sz w:val="24"/>
                <w:szCs w:val="24"/>
              </w:rPr>
            </w:pPr>
            <w:r>
              <w:rPr>
                <w:rFonts w:ascii="Arial" w:hAnsi="Arial" w:cs="Arial"/>
                <w:sz w:val="24"/>
                <w:szCs w:val="24"/>
              </w:rPr>
              <w:t xml:space="preserve">Paula </w:t>
            </w:r>
            <w:proofErr w:type="spellStart"/>
            <w:r>
              <w:rPr>
                <w:rFonts w:ascii="Arial" w:hAnsi="Arial" w:cs="Arial"/>
                <w:sz w:val="24"/>
                <w:szCs w:val="24"/>
              </w:rPr>
              <w:t>Cowperthwaite</w:t>
            </w:r>
            <w:proofErr w:type="spellEnd"/>
          </w:p>
        </w:tc>
        <w:tc>
          <w:tcPr>
            <w:tcW w:w="1747" w:type="dxa"/>
          </w:tcPr>
          <w:p w:rsidR="00D10256" w:rsidRPr="00FF6072" w:rsidRDefault="00D10256" w:rsidP="002645BC">
            <w:pPr>
              <w:contextualSpacing/>
              <w:rPr>
                <w:rFonts w:ascii="Arial" w:hAnsi="Arial" w:cs="Arial"/>
                <w:sz w:val="24"/>
                <w:szCs w:val="24"/>
              </w:rPr>
            </w:pPr>
            <w:r>
              <w:rPr>
                <w:rFonts w:ascii="Arial" w:hAnsi="Arial" w:cs="Arial"/>
                <w:sz w:val="24"/>
                <w:szCs w:val="24"/>
              </w:rPr>
              <w:t>Emily Baker</w:t>
            </w:r>
          </w:p>
        </w:tc>
      </w:tr>
      <w:tr w:rsidR="006F4973" w:rsidRPr="00FF6072" w:rsidTr="002645BC">
        <w:tc>
          <w:tcPr>
            <w:tcW w:w="1875" w:type="dxa"/>
          </w:tcPr>
          <w:p w:rsidR="006F4973" w:rsidRDefault="006F4973" w:rsidP="002645BC">
            <w:pPr>
              <w:contextualSpacing/>
              <w:rPr>
                <w:rFonts w:ascii="Arial" w:hAnsi="Arial" w:cs="Arial"/>
                <w:sz w:val="24"/>
                <w:szCs w:val="24"/>
              </w:rPr>
            </w:pPr>
            <w:r>
              <w:rPr>
                <w:rFonts w:ascii="Arial" w:hAnsi="Arial" w:cs="Arial"/>
                <w:sz w:val="24"/>
                <w:szCs w:val="24"/>
              </w:rPr>
              <w:t>Bumps and Babes Co-ordinator</w:t>
            </w:r>
          </w:p>
        </w:tc>
        <w:tc>
          <w:tcPr>
            <w:tcW w:w="1948" w:type="dxa"/>
          </w:tcPr>
          <w:p w:rsidR="006F4973" w:rsidRDefault="006F4973" w:rsidP="002645BC">
            <w:pPr>
              <w:contextualSpacing/>
              <w:rPr>
                <w:rFonts w:ascii="Arial" w:hAnsi="Arial" w:cs="Arial"/>
                <w:sz w:val="24"/>
                <w:szCs w:val="24"/>
              </w:rPr>
            </w:pPr>
            <w:proofErr w:type="spellStart"/>
            <w:r>
              <w:rPr>
                <w:rFonts w:ascii="Arial" w:hAnsi="Arial" w:cs="Arial"/>
                <w:sz w:val="24"/>
                <w:szCs w:val="24"/>
              </w:rPr>
              <w:t>Gemma</w:t>
            </w:r>
            <w:proofErr w:type="spellEnd"/>
            <w:r>
              <w:rPr>
                <w:rFonts w:ascii="Arial" w:hAnsi="Arial" w:cs="Arial"/>
                <w:sz w:val="24"/>
                <w:szCs w:val="24"/>
              </w:rPr>
              <w:t xml:space="preserve"> Lewis</w:t>
            </w:r>
          </w:p>
        </w:tc>
        <w:tc>
          <w:tcPr>
            <w:tcW w:w="1679" w:type="dxa"/>
          </w:tcPr>
          <w:p w:rsidR="006F4973" w:rsidRPr="00FF6072" w:rsidRDefault="006F4973" w:rsidP="002645BC">
            <w:pPr>
              <w:contextualSpacing/>
              <w:rPr>
                <w:rFonts w:ascii="Arial" w:hAnsi="Arial" w:cs="Arial"/>
                <w:sz w:val="24"/>
                <w:szCs w:val="24"/>
              </w:rPr>
            </w:pPr>
            <w:r>
              <w:rPr>
                <w:rFonts w:ascii="Arial" w:hAnsi="Arial" w:cs="Arial"/>
                <w:sz w:val="24"/>
                <w:szCs w:val="24"/>
              </w:rPr>
              <w:t>No</w:t>
            </w:r>
          </w:p>
        </w:tc>
        <w:tc>
          <w:tcPr>
            <w:tcW w:w="1767" w:type="dxa"/>
          </w:tcPr>
          <w:p w:rsidR="006F4973" w:rsidRDefault="006F4973" w:rsidP="002645BC">
            <w:pPr>
              <w:contextualSpacing/>
              <w:rPr>
                <w:rFonts w:ascii="Arial" w:hAnsi="Arial" w:cs="Arial"/>
                <w:sz w:val="24"/>
                <w:szCs w:val="24"/>
              </w:rPr>
            </w:pPr>
          </w:p>
        </w:tc>
        <w:tc>
          <w:tcPr>
            <w:tcW w:w="1747" w:type="dxa"/>
          </w:tcPr>
          <w:p w:rsidR="006F4973" w:rsidRPr="00FF6072" w:rsidRDefault="006F4973" w:rsidP="002645BC">
            <w:pPr>
              <w:contextualSpacing/>
              <w:rPr>
                <w:rFonts w:ascii="Arial" w:hAnsi="Arial" w:cs="Arial"/>
                <w:sz w:val="24"/>
                <w:szCs w:val="24"/>
              </w:rPr>
            </w:pPr>
          </w:p>
        </w:tc>
      </w:tr>
      <w:tr w:rsidR="00D10256" w:rsidRPr="00FF6072" w:rsidTr="002645BC">
        <w:tc>
          <w:tcPr>
            <w:tcW w:w="1875" w:type="dxa"/>
            <w:vMerge w:val="restart"/>
          </w:tcPr>
          <w:p w:rsidR="00D10256" w:rsidRDefault="00D10256" w:rsidP="002645BC">
            <w:pPr>
              <w:contextualSpacing/>
              <w:rPr>
                <w:rFonts w:ascii="Arial" w:hAnsi="Arial" w:cs="Arial"/>
                <w:sz w:val="24"/>
                <w:szCs w:val="24"/>
              </w:rPr>
            </w:pPr>
            <w:r>
              <w:rPr>
                <w:rFonts w:ascii="Arial" w:hAnsi="Arial" w:cs="Arial"/>
                <w:sz w:val="24"/>
                <w:szCs w:val="24"/>
              </w:rPr>
              <w:t>Sling Library Co-ordinator</w:t>
            </w:r>
          </w:p>
        </w:tc>
        <w:tc>
          <w:tcPr>
            <w:tcW w:w="1948" w:type="dxa"/>
          </w:tcPr>
          <w:p w:rsidR="00D10256" w:rsidRDefault="00D10256" w:rsidP="002645BC">
            <w:pPr>
              <w:contextualSpacing/>
              <w:rPr>
                <w:rFonts w:ascii="Arial" w:hAnsi="Arial" w:cs="Arial"/>
                <w:sz w:val="24"/>
                <w:szCs w:val="24"/>
              </w:rPr>
            </w:pPr>
            <w:r>
              <w:rPr>
                <w:rFonts w:ascii="Arial" w:hAnsi="Arial" w:cs="Arial"/>
                <w:sz w:val="24"/>
                <w:szCs w:val="24"/>
              </w:rPr>
              <w:t>Karen Lawrence</w:t>
            </w:r>
          </w:p>
        </w:tc>
        <w:tc>
          <w:tcPr>
            <w:tcW w:w="1679" w:type="dxa"/>
          </w:tcPr>
          <w:p w:rsidR="00D10256" w:rsidRPr="00FF6072" w:rsidRDefault="00D10256" w:rsidP="002645BC">
            <w:pPr>
              <w:contextualSpacing/>
              <w:rPr>
                <w:rFonts w:ascii="Arial" w:hAnsi="Arial" w:cs="Arial"/>
                <w:sz w:val="24"/>
                <w:szCs w:val="24"/>
              </w:rPr>
            </w:pPr>
            <w:r>
              <w:rPr>
                <w:rFonts w:ascii="Arial" w:hAnsi="Arial" w:cs="Arial"/>
                <w:sz w:val="24"/>
                <w:szCs w:val="24"/>
              </w:rPr>
              <w:t>Yes</w:t>
            </w:r>
          </w:p>
        </w:tc>
        <w:tc>
          <w:tcPr>
            <w:tcW w:w="1767" w:type="dxa"/>
          </w:tcPr>
          <w:p w:rsidR="00D10256" w:rsidRDefault="00D10256" w:rsidP="002645BC">
            <w:pPr>
              <w:contextualSpacing/>
              <w:rPr>
                <w:rFonts w:ascii="Arial" w:hAnsi="Arial" w:cs="Arial"/>
                <w:sz w:val="24"/>
                <w:szCs w:val="24"/>
              </w:rPr>
            </w:pPr>
          </w:p>
        </w:tc>
        <w:tc>
          <w:tcPr>
            <w:tcW w:w="1747" w:type="dxa"/>
          </w:tcPr>
          <w:p w:rsidR="00D10256" w:rsidRPr="00FF6072" w:rsidRDefault="00D10256" w:rsidP="002645BC">
            <w:pPr>
              <w:contextualSpacing/>
              <w:rPr>
                <w:rFonts w:ascii="Arial" w:hAnsi="Arial" w:cs="Arial"/>
                <w:sz w:val="24"/>
                <w:szCs w:val="24"/>
              </w:rPr>
            </w:pPr>
          </w:p>
        </w:tc>
      </w:tr>
      <w:tr w:rsidR="00D10256" w:rsidRPr="00FF6072" w:rsidTr="002645BC">
        <w:tc>
          <w:tcPr>
            <w:tcW w:w="1875" w:type="dxa"/>
            <w:vMerge/>
          </w:tcPr>
          <w:p w:rsidR="00D10256" w:rsidRDefault="00D10256" w:rsidP="002645BC">
            <w:pPr>
              <w:contextualSpacing/>
              <w:rPr>
                <w:rFonts w:ascii="Arial" w:hAnsi="Arial" w:cs="Arial"/>
                <w:sz w:val="24"/>
                <w:szCs w:val="24"/>
              </w:rPr>
            </w:pPr>
          </w:p>
        </w:tc>
        <w:tc>
          <w:tcPr>
            <w:tcW w:w="1948" w:type="dxa"/>
          </w:tcPr>
          <w:p w:rsidR="00D10256" w:rsidRDefault="00D10256" w:rsidP="002645BC">
            <w:pPr>
              <w:contextualSpacing/>
              <w:rPr>
                <w:rFonts w:ascii="Arial" w:hAnsi="Arial" w:cs="Arial"/>
                <w:sz w:val="24"/>
                <w:szCs w:val="24"/>
              </w:rPr>
            </w:pPr>
            <w:r>
              <w:rPr>
                <w:rFonts w:ascii="Arial" w:hAnsi="Arial" w:cs="Arial"/>
                <w:sz w:val="24"/>
                <w:szCs w:val="24"/>
              </w:rPr>
              <w:t>Louisa Jones (from June 2015)</w:t>
            </w:r>
          </w:p>
        </w:tc>
        <w:tc>
          <w:tcPr>
            <w:tcW w:w="1679" w:type="dxa"/>
          </w:tcPr>
          <w:p w:rsidR="00D10256" w:rsidRDefault="00D10256" w:rsidP="002645BC">
            <w:pPr>
              <w:contextualSpacing/>
              <w:rPr>
                <w:rFonts w:ascii="Arial" w:hAnsi="Arial" w:cs="Arial"/>
                <w:sz w:val="24"/>
                <w:szCs w:val="24"/>
              </w:rPr>
            </w:pPr>
          </w:p>
        </w:tc>
        <w:tc>
          <w:tcPr>
            <w:tcW w:w="1767" w:type="dxa"/>
          </w:tcPr>
          <w:p w:rsidR="00D10256" w:rsidRDefault="00D10256" w:rsidP="002645BC">
            <w:pPr>
              <w:contextualSpacing/>
              <w:rPr>
                <w:rFonts w:ascii="Arial" w:hAnsi="Arial" w:cs="Arial"/>
                <w:sz w:val="24"/>
                <w:szCs w:val="24"/>
              </w:rPr>
            </w:pPr>
            <w:r>
              <w:rPr>
                <w:rFonts w:ascii="Arial" w:hAnsi="Arial" w:cs="Arial"/>
                <w:sz w:val="24"/>
                <w:szCs w:val="24"/>
              </w:rPr>
              <w:t>Karen Lawrence</w:t>
            </w:r>
          </w:p>
        </w:tc>
        <w:tc>
          <w:tcPr>
            <w:tcW w:w="1747" w:type="dxa"/>
          </w:tcPr>
          <w:p w:rsidR="00D10256" w:rsidRDefault="00D10256" w:rsidP="002645BC">
            <w:pPr>
              <w:contextualSpacing/>
              <w:rPr>
                <w:rFonts w:ascii="Arial" w:hAnsi="Arial" w:cs="Arial"/>
                <w:sz w:val="24"/>
                <w:szCs w:val="24"/>
              </w:rPr>
            </w:pPr>
            <w:r>
              <w:rPr>
                <w:rFonts w:ascii="Arial" w:hAnsi="Arial" w:cs="Arial"/>
                <w:sz w:val="24"/>
                <w:szCs w:val="24"/>
              </w:rPr>
              <w:t>Emily Baker</w:t>
            </w:r>
          </w:p>
        </w:tc>
      </w:tr>
      <w:tr w:rsidR="006F4973" w:rsidRPr="00FF6072" w:rsidTr="002645BC">
        <w:tc>
          <w:tcPr>
            <w:tcW w:w="1875" w:type="dxa"/>
          </w:tcPr>
          <w:p w:rsidR="006F4973" w:rsidRDefault="006F4973" w:rsidP="002645BC">
            <w:pPr>
              <w:contextualSpacing/>
              <w:rPr>
                <w:rFonts w:ascii="Arial" w:hAnsi="Arial" w:cs="Arial"/>
                <w:sz w:val="24"/>
                <w:szCs w:val="24"/>
              </w:rPr>
            </w:pPr>
            <w:r>
              <w:rPr>
                <w:rFonts w:ascii="Arial" w:hAnsi="Arial" w:cs="Arial"/>
                <w:sz w:val="24"/>
                <w:szCs w:val="24"/>
              </w:rPr>
              <w:t>Cheeky Monkey’s Co-ordinator</w:t>
            </w:r>
          </w:p>
        </w:tc>
        <w:tc>
          <w:tcPr>
            <w:tcW w:w="1948" w:type="dxa"/>
          </w:tcPr>
          <w:p w:rsidR="006F4973" w:rsidRDefault="006F4973" w:rsidP="002645BC">
            <w:pPr>
              <w:contextualSpacing/>
              <w:rPr>
                <w:rFonts w:ascii="Arial" w:hAnsi="Arial" w:cs="Arial"/>
                <w:sz w:val="24"/>
                <w:szCs w:val="24"/>
              </w:rPr>
            </w:pPr>
            <w:r>
              <w:rPr>
                <w:rFonts w:ascii="Arial" w:hAnsi="Arial" w:cs="Arial"/>
                <w:sz w:val="24"/>
                <w:szCs w:val="24"/>
              </w:rPr>
              <w:t>Emily Baker</w:t>
            </w:r>
          </w:p>
        </w:tc>
        <w:tc>
          <w:tcPr>
            <w:tcW w:w="1679" w:type="dxa"/>
          </w:tcPr>
          <w:p w:rsidR="006F4973" w:rsidRDefault="006F4973" w:rsidP="002645BC">
            <w:pPr>
              <w:contextualSpacing/>
              <w:rPr>
                <w:rFonts w:ascii="Arial" w:hAnsi="Arial" w:cs="Arial"/>
                <w:sz w:val="24"/>
                <w:szCs w:val="24"/>
              </w:rPr>
            </w:pPr>
            <w:r>
              <w:rPr>
                <w:rFonts w:ascii="Arial" w:hAnsi="Arial" w:cs="Arial"/>
                <w:sz w:val="24"/>
                <w:szCs w:val="24"/>
              </w:rPr>
              <w:t>No</w:t>
            </w:r>
          </w:p>
        </w:tc>
        <w:tc>
          <w:tcPr>
            <w:tcW w:w="1767" w:type="dxa"/>
          </w:tcPr>
          <w:p w:rsidR="006F4973" w:rsidRDefault="006F4973" w:rsidP="002645BC">
            <w:pPr>
              <w:contextualSpacing/>
              <w:rPr>
                <w:rFonts w:ascii="Arial" w:hAnsi="Arial" w:cs="Arial"/>
                <w:sz w:val="24"/>
                <w:szCs w:val="24"/>
              </w:rPr>
            </w:pPr>
          </w:p>
        </w:tc>
        <w:tc>
          <w:tcPr>
            <w:tcW w:w="1747" w:type="dxa"/>
          </w:tcPr>
          <w:p w:rsidR="006F4973" w:rsidRDefault="006F4973" w:rsidP="002645BC">
            <w:pPr>
              <w:contextualSpacing/>
              <w:rPr>
                <w:rFonts w:ascii="Arial" w:hAnsi="Arial" w:cs="Arial"/>
                <w:sz w:val="24"/>
                <w:szCs w:val="24"/>
              </w:rPr>
            </w:pPr>
          </w:p>
        </w:tc>
      </w:tr>
      <w:tr w:rsidR="00FF6072" w:rsidRPr="00FF6072" w:rsidTr="002645BC">
        <w:tc>
          <w:tcPr>
            <w:tcW w:w="1875" w:type="dxa"/>
          </w:tcPr>
          <w:p w:rsidR="00FF6072" w:rsidRPr="00FF6072" w:rsidRDefault="00FF6072" w:rsidP="002645BC">
            <w:pPr>
              <w:contextualSpacing/>
              <w:rPr>
                <w:rFonts w:ascii="Arial" w:hAnsi="Arial" w:cs="Arial"/>
                <w:sz w:val="24"/>
                <w:szCs w:val="24"/>
              </w:rPr>
            </w:pPr>
            <w:r w:rsidRPr="00FF6072">
              <w:rPr>
                <w:rFonts w:ascii="Arial" w:hAnsi="Arial" w:cs="Arial"/>
                <w:sz w:val="24"/>
                <w:szCs w:val="24"/>
              </w:rPr>
              <w:t>MSLC Representative</w:t>
            </w:r>
          </w:p>
        </w:tc>
        <w:tc>
          <w:tcPr>
            <w:tcW w:w="1948" w:type="dxa"/>
          </w:tcPr>
          <w:p w:rsidR="00FF6072" w:rsidRPr="00FF6072" w:rsidRDefault="00FF6072" w:rsidP="002645BC">
            <w:pPr>
              <w:contextualSpacing/>
              <w:rPr>
                <w:rFonts w:ascii="Arial" w:hAnsi="Arial" w:cs="Arial"/>
                <w:sz w:val="24"/>
                <w:szCs w:val="24"/>
              </w:rPr>
            </w:pPr>
            <w:r>
              <w:rPr>
                <w:rFonts w:ascii="Arial" w:hAnsi="Arial" w:cs="Arial"/>
                <w:sz w:val="24"/>
                <w:szCs w:val="24"/>
              </w:rPr>
              <w:t xml:space="preserve">Alison </w:t>
            </w:r>
            <w:proofErr w:type="spellStart"/>
            <w:r>
              <w:rPr>
                <w:rFonts w:ascii="Arial" w:hAnsi="Arial" w:cs="Arial"/>
                <w:sz w:val="24"/>
                <w:szCs w:val="24"/>
              </w:rPr>
              <w:t>Bampton</w:t>
            </w:r>
            <w:proofErr w:type="spellEnd"/>
          </w:p>
        </w:tc>
        <w:tc>
          <w:tcPr>
            <w:tcW w:w="1679" w:type="dxa"/>
          </w:tcPr>
          <w:p w:rsidR="00FF6072" w:rsidRPr="00FF6072" w:rsidRDefault="00FF6072" w:rsidP="002645BC">
            <w:pPr>
              <w:contextualSpacing/>
              <w:rPr>
                <w:rFonts w:ascii="Arial" w:hAnsi="Arial" w:cs="Arial"/>
                <w:sz w:val="24"/>
                <w:szCs w:val="24"/>
              </w:rPr>
            </w:pPr>
            <w:r>
              <w:rPr>
                <w:rFonts w:ascii="Arial" w:hAnsi="Arial" w:cs="Arial"/>
                <w:sz w:val="24"/>
                <w:szCs w:val="24"/>
              </w:rPr>
              <w:t>No</w:t>
            </w:r>
          </w:p>
        </w:tc>
        <w:tc>
          <w:tcPr>
            <w:tcW w:w="1767" w:type="dxa"/>
          </w:tcPr>
          <w:p w:rsidR="00FF6072" w:rsidRPr="00FF6072" w:rsidRDefault="00FF6072" w:rsidP="002645BC">
            <w:pPr>
              <w:contextualSpacing/>
              <w:rPr>
                <w:rFonts w:ascii="Arial" w:hAnsi="Arial" w:cs="Arial"/>
                <w:sz w:val="24"/>
                <w:szCs w:val="24"/>
              </w:rPr>
            </w:pPr>
          </w:p>
        </w:tc>
        <w:tc>
          <w:tcPr>
            <w:tcW w:w="1747" w:type="dxa"/>
          </w:tcPr>
          <w:p w:rsidR="00FF6072" w:rsidRPr="00FF6072" w:rsidRDefault="00FF6072" w:rsidP="002645BC">
            <w:pPr>
              <w:contextualSpacing/>
              <w:rPr>
                <w:rFonts w:ascii="Arial" w:hAnsi="Arial" w:cs="Arial"/>
                <w:sz w:val="24"/>
                <w:szCs w:val="24"/>
              </w:rPr>
            </w:pPr>
          </w:p>
        </w:tc>
      </w:tr>
      <w:tr w:rsidR="00FF6072" w:rsidRPr="00FF6072" w:rsidTr="002645BC">
        <w:tc>
          <w:tcPr>
            <w:tcW w:w="1875" w:type="dxa"/>
          </w:tcPr>
          <w:p w:rsidR="00FF6072" w:rsidRPr="00FF6072" w:rsidRDefault="00FF6072" w:rsidP="002645BC">
            <w:pPr>
              <w:contextualSpacing/>
              <w:rPr>
                <w:rFonts w:ascii="Arial" w:hAnsi="Arial" w:cs="Arial"/>
                <w:sz w:val="24"/>
                <w:szCs w:val="24"/>
              </w:rPr>
            </w:pPr>
            <w:r>
              <w:rPr>
                <w:rFonts w:ascii="Arial" w:hAnsi="Arial" w:cs="Arial"/>
                <w:sz w:val="24"/>
                <w:szCs w:val="24"/>
              </w:rPr>
              <w:t>Father’s Contact</w:t>
            </w:r>
          </w:p>
        </w:tc>
        <w:tc>
          <w:tcPr>
            <w:tcW w:w="1948" w:type="dxa"/>
          </w:tcPr>
          <w:p w:rsidR="00FF6072" w:rsidRPr="00FF6072" w:rsidRDefault="00FF6072" w:rsidP="002645BC">
            <w:pPr>
              <w:contextualSpacing/>
              <w:rPr>
                <w:rFonts w:ascii="Arial" w:hAnsi="Arial" w:cs="Arial"/>
                <w:sz w:val="24"/>
                <w:szCs w:val="24"/>
              </w:rPr>
            </w:pPr>
            <w:r>
              <w:rPr>
                <w:rFonts w:ascii="Arial" w:hAnsi="Arial" w:cs="Arial"/>
                <w:sz w:val="24"/>
                <w:szCs w:val="24"/>
              </w:rPr>
              <w:t>George Baker</w:t>
            </w:r>
          </w:p>
        </w:tc>
        <w:tc>
          <w:tcPr>
            <w:tcW w:w="1679" w:type="dxa"/>
          </w:tcPr>
          <w:p w:rsidR="00FF6072" w:rsidRPr="00FF6072" w:rsidRDefault="00FF6072" w:rsidP="002645BC">
            <w:pPr>
              <w:contextualSpacing/>
              <w:rPr>
                <w:rFonts w:ascii="Arial" w:hAnsi="Arial" w:cs="Arial"/>
                <w:sz w:val="24"/>
                <w:szCs w:val="24"/>
              </w:rPr>
            </w:pPr>
            <w:r>
              <w:rPr>
                <w:rFonts w:ascii="Arial" w:hAnsi="Arial" w:cs="Arial"/>
                <w:sz w:val="24"/>
                <w:szCs w:val="24"/>
              </w:rPr>
              <w:t>No</w:t>
            </w:r>
          </w:p>
        </w:tc>
        <w:tc>
          <w:tcPr>
            <w:tcW w:w="1767" w:type="dxa"/>
          </w:tcPr>
          <w:p w:rsidR="00FF6072" w:rsidRPr="00FF6072" w:rsidRDefault="00FF6072" w:rsidP="002645BC">
            <w:pPr>
              <w:contextualSpacing/>
              <w:rPr>
                <w:rFonts w:ascii="Arial" w:hAnsi="Arial" w:cs="Arial"/>
                <w:sz w:val="24"/>
                <w:szCs w:val="24"/>
              </w:rPr>
            </w:pPr>
          </w:p>
        </w:tc>
        <w:tc>
          <w:tcPr>
            <w:tcW w:w="1747" w:type="dxa"/>
          </w:tcPr>
          <w:p w:rsidR="00FF6072" w:rsidRPr="00FF6072" w:rsidRDefault="00FF6072" w:rsidP="002645BC">
            <w:pPr>
              <w:contextualSpacing/>
              <w:rPr>
                <w:rFonts w:ascii="Arial" w:hAnsi="Arial" w:cs="Arial"/>
                <w:sz w:val="24"/>
                <w:szCs w:val="24"/>
              </w:rPr>
            </w:pPr>
          </w:p>
        </w:tc>
      </w:tr>
      <w:tr w:rsidR="00FF6072" w:rsidRPr="00FF6072" w:rsidTr="002645BC">
        <w:tc>
          <w:tcPr>
            <w:tcW w:w="1875" w:type="dxa"/>
          </w:tcPr>
          <w:p w:rsidR="00FF6072" w:rsidRDefault="00FF6072" w:rsidP="002645BC">
            <w:pPr>
              <w:contextualSpacing/>
              <w:rPr>
                <w:rFonts w:ascii="Arial" w:hAnsi="Arial" w:cs="Arial"/>
                <w:sz w:val="24"/>
                <w:szCs w:val="24"/>
              </w:rPr>
            </w:pPr>
            <w:r>
              <w:rPr>
                <w:rFonts w:ascii="Arial" w:hAnsi="Arial" w:cs="Arial"/>
                <w:sz w:val="24"/>
                <w:szCs w:val="24"/>
              </w:rPr>
              <w:t>Website Co-ordinator</w:t>
            </w:r>
          </w:p>
        </w:tc>
        <w:tc>
          <w:tcPr>
            <w:tcW w:w="1948" w:type="dxa"/>
          </w:tcPr>
          <w:p w:rsidR="00FF6072" w:rsidRDefault="00FF6072" w:rsidP="002645BC">
            <w:pPr>
              <w:contextualSpacing/>
              <w:rPr>
                <w:rFonts w:ascii="Arial" w:hAnsi="Arial" w:cs="Arial"/>
                <w:sz w:val="24"/>
                <w:szCs w:val="24"/>
              </w:rPr>
            </w:pPr>
            <w:r>
              <w:rPr>
                <w:rFonts w:ascii="Arial" w:hAnsi="Arial" w:cs="Arial"/>
                <w:sz w:val="24"/>
                <w:szCs w:val="24"/>
              </w:rPr>
              <w:t>George Baker</w:t>
            </w:r>
          </w:p>
        </w:tc>
        <w:tc>
          <w:tcPr>
            <w:tcW w:w="1679" w:type="dxa"/>
          </w:tcPr>
          <w:p w:rsidR="00FF6072" w:rsidRDefault="00FF6072" w:rsidP="002645BC">
            <w:pPr>
              <w:contextualSpacing/>
              <w:rPr>
                <w:rFonts w:ascii="Arial" w:hAnsi="Arial" w:cs="Arial"/>
                <w:sz w:val="24"/>
                <w:szCs w:val="24"/>
              </w:rPr>
            </w:pPr>
            <w:r>
              <w:rPr>
                <w:rFonts w:ascii="Arial" w:hAnsi="Arial" w:cs="Arial"/>
                <w:sz w:val="24"/>
                <w:szCs w:val="24"/>
              </w:rPr>
              <w:t>No</w:t>
            </w:r>
          </w:p>
        </w:tc>
        <w:tc>
          <w:tcPr>
            <w:tcW w:w="1767" w:type="dxa"/>
          </w:tcPr>
          <w:p w:rsidR="00FF6072" w:rsidRPr="00FF6072" w:rsidRDefault="00FF6072" w:rsidP="002645BC">
            <w:pPr>
              <w:contextualSpacing/>
              <w:rPr>
                <w:rFonts w:ascii="Arial" w:hAnsi="Arial" w:cs="Arial"/>
                <w:sz w:val="24"/>
                <w:szCs w:val="24"/>
              </w:rPr>
            </w:pPr>
          </w:p>
        </w:tc>
        <w:tc>
          <w:tcPr>
            <w:tcW w:w="1747" w:type="dxa"/>
          </w:tcPr>
          <w:p w:rsidR="00FF6072" w:rsidRPr="00FF6072" w:rsidRDefault="00FF6072" w:rsidP="002645BC">
            <w:pPr>
              <w:contextualSpacing/>
              <w:rPr>
                <w:rFonts w:ascii="Arial" w:hAnsi="Arial" w:cs="Arial"/>
                <w:sz w:val="24"/>
                <w:szCs w:val="24"/>
              </w:rPr>
            </w:pPr>
          </w:p>
        </w:tc>
      </w:tr>
      <w:tr w:rsidR="006F4973" w:rsidRPr="00FF6072" w:rsidTr="002645BC">
        <w:tc>
          <w:tcPr>
            <w:tcW w:w="1875" w:type="dxa"/>
          </w:tcPr>
          <w:p w:rsidR="006F4973" w:rsidRDefault="006F4973" w:rsidP="002645BC">
            <w:pPr>
              <w:contextualSpacing/>
              <w:rPr>
                <w:rFonts w:ascii="Arial" w:hAnsi="Arial" w:cs="Arial"/>
                <w:sz w:val="24"/>
                <w:szCs w:val="24"/>
              </w:rPr>
            </w:pPr>
            <w:r>
              <w:rPr>
                <w:rFonts w:ascii="Arial" w:hAnsi="Arial" w:cs="Arial"/>
                <w:sz w:val="24"/>
                <w:szCs w:val="24"/>
              </w:rPr>
              <w:t>General Volunteers</w:t>
            </w:r>
          </w:p>
        </w:tc>
        <w:tc>
          <w:tcPr>
            <w:tcW w:w="1948" w:type="dxa"/>
          </w:tcPr>
          <w:p w:rsidR="006F4973" w:rsidRDefault="006F4973" w:rsidP="002645BC">
            <w:pPr>
              <w:contextualSpacing/>
              <w:rPr>
                <w:rFonts w:ascii="Arial" w:hAnsi="Arial" w:cs="Arial"/>
                <w:sz w:val="24"/>
                <w:szCs w:val="24"/>
              </w:rPr>
            </w:pPr>
            <w:r>
              <w:rPr>
                <w:rFonts w:ascii="Arial" w:hAnsi="Arial" w:cs="Arial"/>
                <w:sz w:val="24"/>
                <w:szCs w:val="24"/>
              </w:rPr>
              <w:t xml:space="preserve">Kim </w:t>
            </w:r>
            <w:proofErr w:type="spellStart"/>
            <w:r>
              <w:rPr>
                <w:rFonts w:ascii="Arial" w:hAnsi="Arial" w:cs="Arial"/>
                <w:sz w:val="24"/>
                <w:szCs w:val="24"/>
              </w:rPr>
              <w:t>Challoner</w:t>
            </w:r>
            <w:proofErr w:type="spellEnd"/>
          </w:p>
          <w:p w:rsidR="006F4973" w:rsidRDefault="006F4973" w:rsidP="006F4973">
            <w:pPr>
              <w:contextualSpacing/>
              <w:rPr>
                <w:rFonts w:ascii="Arial" w:hAnsi="Arial" w:cs="Arial"/>
                <w:sz w:val="24"/>
                <w:szCs w:val="24"/>
              </w:rPr>
            </w:pPr>
            <w:r>
              <w:rPr>
                <w:rFonts w:ascii="Arial" w:hAnsi="Arial" w:cs="Arial"/>
                <w:sz w:val="24"/>
                <w:szCs w:val="24"/>
              </w:rPr>
              <w:t>Emma Collins</w:t>
            </w:r>
          </w:p>
          <w:p w:rsidR="006F4973" w:rsidRDefault="006F4973" w:rsidP="002645BC">
            <w:pPr>
              <w:contextualSpacing/>
              <w:rPr>
                <w:rFonts w:ascii="Arial" w:hAnsi="Arial" w:cs="Arial"/>
                <w:sz w:val="24"/>
                <w:szCs w:val="24"/>
              </w:rPr>
            </w:pPr>
            <w:r>
              <w:rPr>
                <w:rFonts w:ascii="Arial" w:hAnsi="Arial" w:cs="Arial"/>
                <w:sz w:val="24"/>
                <w:szCs w:val="24"/>
              </w:rPr>
              <w:t>Susie Hall</w:t>
            </w:r>
          </w:p>
          <w:p w:rsidR="006F4973" w:rsidRDefault="006F4973" w:rsidP="002645BC">
            <w:pPr>
              <w:contextualSpacing/>
              <w:rPr>
                <w:rFonts w:ascii="Arial" w:hAnsi="Arial" w:cs="Arial"/>
                <w:sz w:val="24"/>
                <w:szCs w:val="24"/>
              </w:rPr>
            </w:pPr>
            <w:r>
              <w:rPr>
                <w:rFonts w:ascii="Arial" w:hAnsi="Arial" w:cs="Arial"/>
                <w:sz w:val="24"/>
                <w:szCs w:val="24"/>
              </w:rPr>
              <w:t>Karen Lawrence (NNS)</w:t>
            </w:r>
          </w:p>
          <w:p w:rsidR="006F4973" w:rsidRDefault="006F4973" w:rsidP="002645BC">
            <w:pPr>
              <w:contextualSpacing/>
              <w:rPr>
                <w:rFonts w:ascii="Arial" w:hAnsi="Arial" w:cs="Arial"/>
                <w:sz w:val="24"/>
                <w:szCs w:val="24"/>
              </w:rPr>
            </w:pPr>
            <w:r>
              <w:rPr>
                <w:rFonts w:ascii="Arial" w:hAnsi="Arial" w:cs="Arial"/>
                <w:sz w:val="24"/>
                <w:szCs w:val="24"/>
              </w:rPr>
              <w:t>Mark Lawrence  (NNS)</w:t>
            </w:r>
          </w:p>
          <w:p w:rsidR="006F4973" w:rsidRDefault="006F4973" w:rsidP="002645BC">
            <w:pPr>
              <w:contextualSpacing/>
              <w:rPr>
                <w:rFonts w:ascii="Arial" w:hAnsi="Arial" w:cs="Arial"/>
                <w:sz w:val="24"/>
                <w:szCs w:val="24"/>
              </w:rPr>
            </w:pPr>
            <w:r>
              <w:rPr>
                <w:rFonts w:ascii="Arial" w:hAnsi="Arial" w:cs="Arial"/>
                <w:sz w:val="24"/>
                <w:szCs w:val="24"/>
              </w:rPr>
              <w:t>Laura Sutcliffe</w:t>
            </w:r>
          </w:p>
          <w:p w:rsidR="006F4973" w:rsidRDefault="006F4973" w:rsidP="002645BC">
            <w:pPr>
              <w:contextualSpacing/>
              <w:rPr>
                <w:rFonts w:ascii="Arial" w:hAnsi="Arial" w:cs="Arial"/>
                <w:sz w:val="24"/>
                <w:szCs w:val="24"/>
              </w:rPr>
            </w:pPr>
          </w:p>
        </w:tc>
        <w:tc>
          <w:tcPr>
            <w:tcW w:w="1679" w:type="dxa"/>
          </w:tcPr>
          <w:p w:rsidR="006F4973" w:rsidRDefault="006F4973" w:rsidP="002645BC">
            <w:pPr>
              <w:contextualSpacing/>
              <w:rPr>
                <w:rFonts w:ascii="Arial" w:hAnsi="Arial" w:cs="Arial"/>
                <w:sz w:val="24"/>
                <w:szCs w:val="24"/>
              </w:rPr>
            </w:pPr>
          </w:p>
        </w:tc>
        <w:tc>
          <w:tcPr>
            <w:tcW w:w="1767" w:type="dxa"/>
          </w:tcPr>
          <w:p w:rsidR="006F4973" w:rsidRPr="00FF6072" w:rsidRDefault="006F4973" w:rsidP="002645BC">
            <w:pPr>
              <w:contextualSpacing/>
              <w:rPr>
                <w:rFonts w:ascii="Arial" w:hAnsi="Arial" w:cs="Arial"/>
                <w:sz w:val="24"/>
                <w:szCs w:val="24"/>
              </w:rPr>
            </w:pPr>
          </w:p>
        </w:tc>
        <w:tc>
          <w:tcPr>
            <w:tcW w:w="1747" w:type="dxa"/>
          </w:tcPr>
          <w:p w:rsidR="006F4973" w:rsidRPr="00FF6072" w:rsidRDefault="006F4973" w:rsidP="002645BC">
            <w:pPr>
              <w:contextualSpacing/>
              <w:rPr>
                <w:rFonts w:ascii="Arial" w:hAnsi="Arial" w:cs="Arial"/>
                <w:sz w:val="24"/>
                <w:szCs w:val="24"/>
              </w:rPr>
            </w:pPr>
          </w:p>
        </w:tc>
      </w:tr>
    </w:tbl>
    <w:p w:rsidR="00FF6072" w:rsidRPr="00FF6072" w:rsidRDefault="00FF6072" w:rsidP="00FF6072">
      <w:pPr>
        <w:contextualSpacing/>
        <w:rPr>
          <w:rFonts w:ascii="Arial" w:hAnsi="Arial" w:cs="Arial"/>
          <w:sz w:val="24"/>
          <w:szCs w:val="24"/>
        </w:rPr>
      </w:pPr>
    </w:p>
    <w:p w:rsidR="009654C0" w:rsidRPr="009C4876" w:rsidRDefault="00FF6072" w:rsidP="009C4876">
      <w:pPr>
        <w:contextualSpacing/>
        <w:rPr>
          <w:rFonts w:ascii="Arial" w:hAnsi="Arial" w:cs="Arial"/>
          <w:sz w:val="24"/>
          <w:szCs w:val="24"/>
        </w:rPr>
      </w:pPr>
      <w:r w:rsidRPr="00FF6072">
        <w:rPr>
          <w:rFonts w:ascii="Arial" w:hAnsi="Arial" w:cs="Arial"/>
          <w:sz w:val="24"/>
          <w:szCs w:val="24"/>
        </w:rPr>
        <w:t>Signatories for the branch currently are:</w:t>
      </w:r>
      <w:r w:rsidR="00E925DD">
        <w:rPr>
          <w:rFonts w:ascii="Arial" w:hAnsi="Arial" w:cs="Arial"/>
          <w:sz w:val="24"/>
          <w:szCs w:val="24"/>
        </w:rPr>
        <w:t xml:space="preserve"> </w:t>
      </w:r>
      <w:r w:rsidR="00D10256">
        <w:rPr>
          <w:rFonts w:ascii="Arial" w:hAnsi="Arial" w:cs="Arial"/>
          <w:sz w:val="24"/>
          <w:szCs w:val="24"/>
        </w:rPr>
        <w:t xml:space="preserve">Kim </w:t>
      </w:r>
      <w:proofErr w:type="spellStart"/>
      <w:r w:rsidR="00D10256">
        <w:rPr>
          <w:rFonts w:ascii="Arial" w:hAnsi="Arial" w:cs="Arial"/>
          <w:sz w:val="24"/>
          <w:szCs w:val="24"/>
        </w:rPr>
        <w:t>Challoner</w:t>
      </w:r>
      <w:proofErr w:type="spellEnd"/>
      <w:r w:rsidR="00D10256">
        <w:rPr>
          <w:rFonts w:ascii="Arial" w:hAnsi="Arial" w:cs="Arial"/>
          <w:sz w:val="24"/>
          <w:szCs w:val="24"/>
        </w:rPr>
        <w:t xml:space="preserve">, Paula </w:t>
      </w:r>
      <w:proofErr w:type="spellStart"/>
      <w:r w:rsidR="00D10256">
        <w:rPr>
          <w:rFonts w:ascii="Arial" w:hAnsi="Arial" w:cs="Arial"/>
          <w:sz w:val="24"/>
          <w:szCs w:val="24"/>
        </w:rPr>
        <w:t>Cowperthwaite</w:t>
      </w:r>
      <w:proofErr w:type="spellEnd"/>
      <w:r w:rsidR="00D10256">
        <w:rPr>
          <w:rFonts w:ascii="Arial" w:hAnsi="Arial" w:cs="Arial"/>
          <w:sz w:val="24"/>
          <w:szCs w:val="24"/>
        </w:rPr>
        <w:t xml:space="preserve">, and Marion </w:t>
      </w:r>
      <w:proofErr w:type="spellStart"/>
      <w:r w:rsidR="00D10256">
        <w:rPr>
          <w:rFonts w:ascii="Arial" w:hAnsi="Arial" w:cs="Arial"/>
          <w:sz w:val="24"/>
          <w:szCs w:val="24"/>
        </w:rPr>
        <w:t>Gaudell</w:t>
      </w:r>
      <w:proofErr w:type="spellEnd"/>
      <w:r w:rsidR="00D10256">
        <w:rPr>
          <w:rFonts w:ascii="Arial" w:hAnsi="Arial" w:cs="Arial"/>
          <w:sz w:val="24"/>
          <w:szCs w:val="24"/>
        </w:rPr>
        <w:t>. Th</w:t>
      </w:r>
      <w:r w:rsidR="00EB6FB4">
        <w:rPr>
          <w:rFonts w:ascii="Arial" w:hAnsi="Arial" w:cs="Arial"/>
          <w:sz w:val="24"/>
          <w:szCs w:val="24"/>
        </w:rPr>
        <w:t xml:space="preserve">is will be transferred to Emily Baker, Paula </w:t>
      </w:r>
      <w:proofErr w:type="spellStart"/>
      <w:r w:rsidR="00EB6FB4">
        <w:rPr>
          <w:rFonts w:ascii="Arial" w:hAnsi="Arial" w:cs="Arial"/>
          <w:sz w:val="24"/>
          <w:szCs w:val="24"/>
        </w:rPr>
        <w:t>Cowperthwaite</w:t>
      </w:r>
      <w:proofErr w:type="spellEnd"/>
      <w:r w:rsidR="00EB6FB4">
        <w:rPr>
          <w:rFonts w:ascii="Arial" w:hAnsi="Arial" w:cs="Arial"/>
          <w:sz w:val="24"/>
          <w:szCs w:val="24"/>
        </w:rPr>
        <w:t>, Becky Harradine, and Sarah Toms in the near future.</w:t>
      </w:r>
    </w:p>
    <w:sectPr w:rsidR="009654C0" w:rsidRPr="009C4876" w:rsidSect="001433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44464"/>
    <w:multiLevelType w:val="hybridMultilevel"/>
    <w:tmpl w:val="D1486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7C4211"/>
    <w:multiLevelType w:val="hybridMultilevel"/>
    <w:tmpl w:val="DFEE35B2"/>
    <w:lvl w:ilvl="0" w:tplc="C36825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54C0"/>
    <w:rsid w:val="00010540"/>
    <w:rsid w:val="000151C5"/>
    <w:rsid w:val="00143385"/>
    <w:rsid w:val="001637C7"/>
    <w:rsid w:val="001D6398"/>
    <w:rsid w:val="003D5EDC"/>
    <w:rsid w:val="00442C85"/>
    <w:rsid w:val="006B70E5"/>
    <w:rsid w:val="006F4973"/>
    <w:rsid w:val="00785221"/>
    <w:rsid w:val="007E03D9"/>
    <w:rsid w:val="00807FD4"/>
    <w:rsid w:val="009654C0"/>
    <w:rsid w:val="009C4876"/>
    <w:rsid w:val="00AD6620"/>
    <w:rsid w:val="00C84C27"/>
    <w:rsid w:val="00D10256"/>
    <w:rsid w:val="00D153B8"/>
    <w:rsid w:val="00D341BB"/>
    <w:rsid w:val="00E925DD"/>
    <w:rsid w:val="00EB6FB4"/>
    <w:rsid w:val="00F0242D"/>
    <w:rsid w:val="00F15FD3"/>
    <w:rsid w:val="00FF60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27"/>
    <w:rPr>
      <w:rFonts w:ascii="Tahoma" w:hAnsi="Tahoma" w:cs="Tahoma"/>
      <w:sz w:val="16"/>
      <w:szCs w:val="16"/>
    </w:rPr>
  </w:style>
  <w:style w:type="paragraph" w:customStyle="1" w:styleId="no0020spacing">
    <w:name w:val="no_0020spacing"/>
    <w:basedOn w:val="Normal"/>
    <w:rsid w:val="00C84C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0020spacingchar">
    <w:name w:val="no_0020spacing__char"/>
    <w:basedOn w:val="DefaultParagraphFont"/>
    <w:rsid w:val="00C84C27"/>
  </w:style>
  <w:style w:type="paragraph" w:customStyle="1" w:styleId="normal0">
    <w:name w:val="normal"/>
    <w:basedOn w:val="Normal"/>
    <w:rsid w:val="00C84C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C84C27"/>
  </w:style>
  <w:style w:type="character" w:customStyle="1" w:styleId="apple-converted-space">
    <w:name w:val="apple-converted-space"/>
    <w:basedOn w:val="DefaultParagraphFont"/>
    <w:rsid w:val="00D153B8"/>
  </w:style>
  <w:style w:type="paragraph" w:styleId="ListParagraph">
    <w:name w:val="List Paragraph"/>
    <w:basedOn w:val="Normal"/>
    <w:uiPriority w:val="99"/>
    <w:qFormat/>
    <w:rsid w:val="00FF6072"/>
    <w:pPr>
      <w:spacing w:after="0" w:line="240" w:lineRule="auto"/>
      <w:ind w:left="720"/>
      <w:contextualSpacing/>
    </w:pPr>
    <w:rPr>
      <w:rFonts w:ascii="Arial" w:eastAsia="Calibri" w:hAnsi="Arial" w:cs="Times New Roman"/>
      <w:sz w:val="20"/>
      <w:lang w:val="en-US" w:eastAsia="en-GB"/>
    </w:rPr>
  </w:style>
  <w:style w:type="paragraph" w:styleId="NoSpacing">
    <w:name w:val="No Spacing"/>
    <w:uiPriority w:val="99"/>
    <w:qFormat/>
    <w:rsid w:val="00FF6072"/>
    <w:pPr>
      <w:spacing w:after="0" w:line="240" w:lineRule="auto"/>
    </w:pPr>
    <w:rPr>
      <w:rFonts w:ascii="Calibri" w:eastAsia="Calibri" w:hAnsi="Calibri" w:cs="Times New Roman"/>
    </w:rPr>
  </w:style>
  <w:style w:type="table" w:styleId="TableGrid">
    <w:name w:val="Table Grid"/>
    <w:basedOn w:val="TableNormal"/>
    <w:uiPriority w:val="59"/>
    <w:rsid w:val="00FF6072"/>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1694453">
      <w:bodyDiv w:val="1"/>
      <w:marLeft w:val="0"/>
      <w:marRight w:val="0"/>
      <w:marTop w:val="0"/>
      <w:marBottom w:val="0"/>
      <w:divBdr>
        <w:top w:val="none" w:sz="0" w:space="0" w:color="auto"/>
        <w:left w:val="none" w:sz="0" w:space="0" w:color="auto"/>
        <w:bottom w:val="none" w:sz="0" w:space="0" w:color="auto"/>
        <w:right w:val="none" w:sz="0" w:space="0" w:color="auto"/>
      </w:divBdr>
    </w:div>
    <w:div w:id="634868251">
      <w:bodyDiv w:val="1"/>
      <w:marLeft w:val="0"/>
      <w:marRight w:val="0"/>
      <w:marTop w:val="0"/>
      <w:marBottom w:val="0"/>
      <w:divBdr>
        <w:top w:val="none" w:sz="0" w:space="0" w:color="auto"/>
        <w:left w:val="none" w:sz="0" w:space="0" w:color="auto"/>
        <w:bottom w:val="none" w:sz="0" w:space="0" w:color="auto"/>
        <w:right w:val="none" w:sz="0" w:space="0" w:color="auto"/>
      </w:divBdr>
    </w:div>
    <w:div w:id="816842476">
      <w:bodyDiv w:val="1"/>
      <w:marLeft w:val="0"/>
      <w:marRight w:val="0"/>
      <w:marTop w:val="0"/>
      <w:marBottom w:val="0"/>
      <w:divBdr>
        <w:top w:val="none" w:sz="0" w:space="0" w:color="auto"/>
        <w:left w:val="none" w:sz="0" w:space="0" w:color="auto"/>
        <w:bottom w:val="none" w:sz="0" w:space="0" w:color="auto"/>
        <w:right w:val="none" w:sz="0" w:space="0" w:color="auto"/>
      </w:divBdr>
    </w:div>
    <w:div w:id="884558945">
      <w:bodyDiv w:val="1"/>
      <w:marLeft w:val="0"/>
      <w:marRight w:val="0"/>
      <w:marTop w:val="0"/>
      <w:marBottom w:val="0"/>
      <w:divBdr>
        <w:top w:val="none" w:sz="0" w:space="0" w:color="auto"/>
        <w:left w:val="none" w:sz="0" w:space="0" w:color="auto"/>
        <w:bottom w:val="none" w:sz="0" w:space="0" w:color="auto"/>
        <w:right w:val="none" w:sz="0" w:space="0" w:color="auto"/>
      </w:divBdr>
    </w:div>
    <w:div w:id="1686053334">
      <w:bodyDiv w:val="1"/>
      <w:marLeft w:val="0"/>
      <w:marRight w:val="0"/>
      <w:marTop w:val="0"/>
      <w:marBottom w:val="0"/>
      <w:divBdr>
        <w:top w:val="none" w:sz="0" w:space="0" w:color="auto"/>
        <w:left w:val="none" w:sz="0" w:space="0" w:color="auto"/>
        <w:bottom w:val="none" w:sz="0" w:space="0" w:color="auto"/>
        <w:right w:val="none" w:sz="0" w:space="0" w:color="auto"/>
      </w:divBdr>
    </w:div>
    <w:div w:id="198819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Harradine</dc:creator>
  <cp:lastModifiedBy>George</cp:lastModifiedBy>
  <cp:revision>4</cp:revision>
  <cp:lastPrinted>2015-05-05T17:29:00Z</cp:lastPrinted>
  <dcterms:created xsi:type="dcterms:W3CDTF">2015-05-04T15:40:00Z</dcterms:created>
  <dcterms:modified xsi:type="dcterms:W3CDTF">2015-05-06T20:39:00Z</dcterms:modified>
</cp:coreProperties>
</file>