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40"/>
          <w:szCs w:val="40"/>
          <w:u w:val="single"/>
        </w:rPr>
      </w:pPr>
      <w:r>
        <w:rPr>
          <w:sz w:val="40"/>
          <w:szCs w:val="40"/>
          <w:u w:val="single"/>
          <w:rtl w:val="0"/>
          <w:lang w:val="en-US"/>
        </w:rPr>
        <w:t>BABIES report from 1st May 2013 - 30th April 2014</w:t>
      </w:r>
    </w:p>
    <w:p>
      <w:pPr>
        <w:pStyle w:val="Body"/>
        <w:bidi w:val="0"/>
      </w:pPr>
    </w:p>
    <w:p>
      <w:pPr>
        <w:pStyle w:val="Body"/>
        <w:bidi w:val="0"/>
      </w:pPr>
      <w:r>
        <w:rPr>
          <w:rFonts w:ascii="Helvetica" w:cs="Arial Unicode MS" w:hAnsi="Arial Unicode MS" w:eastAsia="Arial Unicode MS"/>
          <w:rtl w:val="0"/>
        </w:rPr>
        <w:t>Most weeks there are two breastfeeding counsellors present for 3 hours and one breastfeeding counsellor for 1.5 hours. We are usually supported by one of a team of wonderful mum helpers.</w:t>
      </w:r>
    </w:p>
    <w:p>
      <w:pPr>
        <w:pStyle w:val="Body"/>
        <w:bidi w:val="0"/>
      </w:pPr>
      <w:r>
        <w:rPr>
          <w:rFonts w:ascii="Helvetica" w:cs="Arial Unicode MS" w:hAnsi="Arial Unicode MS" w:eastAsia="Arial Unicode MS"/>
          <w:rtl w:val="0"/>
        </w:rPr>
        <w:t>If this is, or has been you, a huge thank-you from nct Winchester for this invaluable service.</w:t>
      </w:r>
    </w:p>
    <w:p>
      <w:pPr>
        <w:pStyle w:val="Body"/>
        <w:bidi w:val="0"/>
      </w:pPr>
    </w:p>
    <w:p>
      <w:pPr>
        <w:pStyle w:val="Body"/>
        <w:bidi w:val="0"/>
      </w:pPr>
      <w:r>
        <w:rPr>
          <w:rFonts w:ascii="Helvetica" w:cs="Arial Unicode MS" w:hAnsi="Arial Unicode MS" w:eastAsia="Arial Unicode MS"/>
          <w:b w:val="1"/>
          <w:bCs w:val="1"/>
          <w:rtl w:val="0"/>
          <w:lang w:val="en-US"/>
        </w:rPr>
        <w:t>433 visits</w:t>
      </w:r>
      <w:r>
        <w:rPr>
          <w:rFonts w:ascii="Helvetica" w:cs="Arial Unicode MS" w:hAnsi="Arial Unicode MS" w:eastAsia="Arial Unicode MS"/>
          <w:rtl w:val="0"/>
        </w:rPr>
        <w:t xml:space="preserve"> were made to the room by </w:t>
      </w:r>
      <w:r>
        <w:rPr>
          <w:rFonts w:ascii="Helvetica" w:cs="Arial Unicode MS" w:hAnsi="Arial Unicode MS" w:eastAsia="Arial Unicode MS"/>
          <w:b w:val="1"/>
          <w:bCs w:val="1"/>
          <w:rtl w:val="0"/>
          <w:lang w:val="en-US"/>
        </w:rPr>
        <w:t>232 different women</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30 of these women first came whilst they were pregnant, some introduced by their health visitor, at a health visitor antenatal appointment.</w:t>
      </w:r>
    </w:p>
    <w:p>
      <w:pPr>
        <w:pStyle w:val="Body"/>
        <w:bidi w:val="0"/>
      </w:pPr>
      <w:r>
        <w:rPr>
          <w:rFonts w:ascii="Helvetica" w:cs="Arial Unicode MS" w:hAnsi="Arial Unicode MS" w:eastAsia="Arial Unicode MS"/>
          <w:rtl w:val="0"/>
        </w:rPr>
        <w:t>14 of the pregnant women returned some weeks or even months later and on one occasion, over a year later, to seek assistance or answers to questions.</w:t>
      </w:r>
    </w:p>
    <w:p>
      <w:pPr>
        <w:pStyle w:val="Body"/>
        <w:bidi w:val="0"/>
      </w:pPr>
    </w:p>
    <w:p>
      <w:pPr>
        <w:pStyle w:val="Body"/>
        <w:bidi w:val="0"/>
      </w:pPr>
      <w:r>
        <w:rPr>
          <w:rFonts w:ascii="Helvetica" w:cs="Arial Unicode MS" w:hAnsi="Arial Unicode MS" w:eastAsia="Arial Unicode MS"/>
          <w:rtl w:val="0"/>
        </w:rPr>
        <w:t>No mother accessing the service reported having a disability.</w:t>
      </w:r>
    </w:p>
    <w:p>
      <w:pPr>
        <w:pStyle w:val="Body"/>
        <w:bidi w:val="0"/>
      </w:pPr>
      <w:r>
        <w:rPr>
          <w:rFonts w:ascii="Helvetica" w:cs="Arial Unicode MS" w:hAnsi="Arial Unicode MS" w:eastAsia="Arial Unicode MS"/>
          <w:rtl w:val="0"/>
        </w:rPr>
        <w:t xml:space="preserve">We supported 2 </w:t>
      </w:r>
      <w:r>
        <w:rPr>
          <w:rFonts w:ascii="Helvetica" w:cs="Arial Unicode MS" w:hAnsi="Arial Unicode MS" w:eastAsia="Arial Unicode MS"/>
          <w:rtl w:val="0"/>
        </w:rPr>
        <w:t xml:space="preserve">mothers describing themselves as </w:t>
      </w:r>
      <w:r>
        <w:rPr>
          <w:rFonts w:ascii="Helvetica" w:cs="Arial Unicode MS" w:hAnsi="Arial Unicode MS" w:eastAsia="Arial Unicode MS"/>
          <w:rtl w:val="0"/>
        </w:rPr>
        <w:t>lone parents.</w:t>
      </w:r>
    </w:p>
    <w:p>
      <w:pPr>
        <w:pStyle w:val="Body"/>
        <w:bidi w:val="0"/>
      </w:pPr>
    </w:p>
    <w:p>
      <w:pPr>
        <w:pStyle w:val="Body"/>
        <w:rPr>
          <w:b w:val="1"/>
          <w:bCs w:val="1"/>
        </w:rPr>
      </w:pPr>
      <w:r>
        <w:rPr>
          <w:b w:val="1"/>
          <w:bCs w:val="1"/>
          <w:rtl w:val="0"/>
          <w:lang w:val="en-US"/>
        </w:rPr>
        <w:t>nct membership:</w:t>
      </w:r>
    </w:p>
    <w:p>
      <w:pPr>
        <w:pStyle w:val="Body"/>
        <w:rPr>
          <w:b w:val="1"/>
          <w:bCs w:val="1"/>
        </w:rPr>
      </w:pPr>
    </w:p>
    <w:p>
      <w:pPr>
        <w:pStyle w:val="Body"/>
        <w:bidi w:val="0"/>
      </w:pPr>
      <w:r>
        <w:rPr>
          <w:rFonts w:ascii="Helvetica" w:cs="Arial Unicode MS" w:hAnsi="Arial Unicode MS" w:eastAsia="Arial Unicode MS"/>
          <w:rtl w:val="0"/>
        </w:rPr>
        <w:t>99 attendees were nct members</w:t>
      </w:r>
    </w:p>
    <w:p>
      <w:pPr>
        <w:pStyle w:val="Body"/>
        <w:bidi w:val="0"/>
      </w:pPr>
      <w:r>
        <w:rPr>
          <w:rFonts w:ascii="Helvetica" w:cs="Arial Unicode MS" w:hAnsi="Arial Unicode MS" w:eastAsia="Arial Unicode MS"/>
          <w:rtl w:val="0"/>
        </w:rPr>
        <w:t>128 were not</w:t>
      </w:r>
    </w:p>
    <w:p>
      <w:pPr>
        <w:pStyle w:val="Body"/>
        <w:bidi w:val="0"/>
      </w:pPr>
      <w:r>
        <w:rPr>
          <w:rFonts w:ascii="Helvetica" w:cs="Arial Unicode MS" w:hAnsi="Arial Unicode MS" w:eastAsia="Arial Unicode MS"/>
          <w:rtl w:val="0"/>
        </w:rPr>
        <w:t>5 did not offer this information</w:t>
      </w:r>
    </w:p>
    <w:p>
      <w:pPr>
        <w:pStyle w:val="Body"/>
        <w:bidi w:val="0"/>
      </w:pPr>
    </w:p>
    <w:p>
      <w:pPr>
        <w:pStyle w:val="Body"/>
        <w:rPr>
          <w:b w:val="1"/>
          <w:bCs w:val="1"/>
        </w:rPr>
      </w:pPr>
      <w:r>
        <w:rPr>
          <w:b w:val="1"/>
          <w:bCs w:val="1"/>
          <w:rtl w:val="0"/>
          <w:lang w:val="en-US"/>
        </w:rPr>
        <w:t>Ethnicity:</w:t>
      </w:r>
    </w:p>
    <w:p>
      <w:pPr>
        <w:pStyle w:val="Body"/>
        <w:rPr>
          <w:b w:val="1"/>
          <w:bCs w:val="1"/>
        </w:rPr>
      </w:pPr>
    </w:p>
    <w:p>
      <w:pPr>
        <w:pStyle w:val="Body"/>
        <w:bidi w:val="0"/>
      </w:pPr>
      <w:r>
        <w:rPr>
          <w:rFonts w:ascii="Helvetica" w:cs="Arial Unicode MS" w:hAnsi="Arial Unicode MS" w:eastAsia="Arial Unicode MS"/>
          <w:rtl w:val="0"/>
        </w:rPr>
        <w:t>Asian or Asian British: Indian  2</w:t>
      </w:r>
    </w:p>
    <w:p>
      <w:pPr>
        <w:pStyle w:val="Body"/>
        <w:bidi w:val="0"/>
      </w:pPr>
      <w:r>
        <w:rPr>
          <w:rFonts w:ascii="Helvetica" w:cs="Arial Unicode MS" w:hAnsi="Arial Unicode MS" w:eastAsia="Arial Unicode MS"/>
          <w:rtl w:val="0"/>
        </w:rPr>
        <w:t>Asian or Asian British:</w:t>
      </w:r>
      <w:r>
        <w:rPr>
          <w:rFonts w:ascii="Helvetica" w:cs="Arial Unicode MS" w:hAnsi="Arial Unicode MS" w:eastAsia="Arial Unicode MS"/>
          <w:rtl w:val="0"/>
        </w:rPr>
        <w:t xml:space="preserve"> Pakistani 4</w:t>
      </w:r>
    </w:p>
    <w:p>
      <w:pPr>
        <w:pStyle w:val="Body"/>
        <w:bidi w:val="0"/>
      </w:pPr>
      <w:r>
        <w:rPr>
          <w:rFonts w:ascii="Helvetica" w:cs="Arial Unicode MS" w:hAnsi="Arial Unicode MS" w:eastAsia="Arial Unicode MS"/>
          <w:rtl w:val="0"/>
        </w:rPr>
        <w:t>Black or Black British:Caribbean 1</w:t>
      </w:r>
    </w:p>
    <w:p>
      <w:pPr>
        <w:pStyle w:val="Body"/>
        <w:bidi w:val="0"/>
      </w:pPr>
      <w:r>
        <w:rPr>
          <w:rFonts w:ascii="Helvetica" w:cs="Arial Unicode MS" w:hAnsi="Arial Unicode MS" w:eastAsia="Arial Unicode MS"/>
          <w:rtl w:val="0"/>
        </w:rPr>
        <w:t>Chinese 1</w:t>
      </w:r>
    </w:p>
    <w:p>
      <w:pPr>
        <w:pStyle w:val="Body"/>
        <w:bidi w:val="0"/>
      </w:pPr>
      <w:r>
        <w:rPr>
          <w:rFonts w:ascii="Helvetica" w:cs="Arial Unicode MS" w:hAnsi="Arial Unicode MS" w:eastAsia="Arial Unicode MS"/>
          <w:rtl w:val="0"/>
        </w:rPr>
        <w:t>Mixed: White and Black Caribbean 1</w:t>
      </w:r>
    </w:p>
    <w:p>
      <w:pPr>
        <w:pStyle w:val="Body"/>
        <w:bidi w:val="0"/>
      </w:pPr>
      <w:r>
        <w:rPr>
          <w:rFonts w:ascii="Helvetica" w:cs="Arial Unicode MS" w:hAnsi="Arial Unicode MS" w:eastAsia="Arial Unicode MS"/>
          <w:rtl w:val="0"/>
        </w:rPr>
        <w:t>Other 1</w:t>
      </w:r>
    </w:p>
    <w:p>
      <w:pPr>
        <w:pStyle w:val="Body"/>
        <w:bidi w:val="0"/>
      </w:pPr>
      <w:r>
        <w:rPr>
          <w:rFonts w:ascii="Helvetica" w:cs="Arial Unicode MS" w:hAnsi="Arial Unicode MS" w:eastAsia="Arial Unicode MS"/>
          <w:rtl w:val="0"/>
        </w:rPr>
        <w:t>White British 188</w:t>
      </w:r>
    </w:p>
    <w:p>
      <w:pPr>
        <w:pStyle w:val="Body"/>
        <w:bidi w:val="0"/>
      </w:pPr>
      <w:r>
        <w:rPr>
          <w:rFonts w:ascii="Helvetica" w:cs="Arial Unicode MS" w:hAnsi="Arial Unicode MS" w:eastAsia="Arial Unicode MS"/>
          <w:rtl w:val="0"/>
        </w:rPr>
        <w:t>White irish 3</w:t>
      </w:r>
    </w:p>
    <w:p>
      <w:pPr>
        <w:pStyle w:val="Body"/>
        <w:bidi w:val="0"/>
      </w:pPr>
      <w:r>
        <w:rPr>
          <w:rFonts w:ascii="Helvetica" w:cs="Arial Unicode MS" w:hAnsi="Arial Unicode MS" w:eastAsia="Arial Unicode MS"/>
          <w:rtl w:val="0"/>
        </w:rPr>
        <w:t>White other 13</w:t>
      </w:r>
    </w:p>
    <w:p>
      <w:pPr>
        <w:pStyle w:val="Body"/>
        <w:bidi w:val="0"/>
      </w:pPr>
      <w:r>
        <w:rPr>
          <w:rFonts w:ascii="Helvetica" w:cs="Arial Unicode MS" w:hAnsi="Arial Unicode MS" w:eastAsia="Arial Unicode MS"/>
          <w:rtl w:val="0"/>
        </w:rPr>
        <w:t>Information not offered 18</w:t>
      </w:r>
    </w:p>
    <w:p>
      <w:pPr>
        <w:pStyle w:val="Body"/>
        <w:bidi w:val="0"/>
      </w:pPr>
    </w:p>
    <w:p>
      <w:pPr>
        <w:pStyle w:val="Body"/>
        <w:bidi w:val="0"/>
      </w:pPr>
    </w:p>
    <w:p>
      <w:pPr>
        <w:pStyle w:val="Body"/>
        <w:rPr>
          <w:b w:val="1"/>
          <w:bCs w:val="1"/>
        </w:rPr>
      </w:pPr>
      <w:r>
        <w:rPr>
          <w:b w:val="1"/>
          <w:bCs w:val="1"/>
          <w:rtl w:val="0"/>
          <w:lang w:val="en-US"/>
        </w:rPr>
        <w:t>Women found out about us from several different people:</w:t>
      </w:r>
    </w:p>
    <w:p>
      <w:pPr>
        <w:pStyle w:val="Body"/>
        <w:rPr>
          <w:b w:val="1"/>
          <w:bCs w:val="1"/>
        </w:rPr>
      </w:pPr>
    </w:p>
    <w:p>
      <w:pPr>
        <w:pStyle w:val="Body"/>
        <w:bidi w:val="0"/>
      </w:pPr>
      <w:r>
        <w:rPr>
          <w:rFonts w:ascii="Helvetica" w:cs="Arial Unicode MS" w:hAnsi="Arial Unicode MS" w:eastAsia="Arial Unicode MS"/>
          <w:rtl w:val="0"/>
        </w:rPr>
        <w:t>nct classes 103</w:t>
      </w:r>
    </w:p>
    <w:p>
      <w:pPr>
        <w:pStyle w:val="Body"/>
        <w:bidi w:val="0"/>
      </w:pPr>
      <w:r>
        <w:rPr>
          <w:rFonts w:ascii="Helvetica" w:cs="Arial Unicode MS" w:hAnsi="Arial Unicode MS" w:eastAsia="Arial Unicode MS"/>
          <w:rtl w:val="0"/>
        </w:rPr>
        <w:t>midwife 35</w:t>
      </w:r>
    </w:p>
    <w:p>
      <w:pPr>
        <w:pStyle w:val="Body"/>
        <w:bidi w:val="0"/>
      </w:pPr>
      <w:r>
        <w:rPr>
          <w:rFonts w:ascii="Helvetica" w:cs="Arial Unicode MS" w:hAnsi="Arial Unicode MS" w:eastAsia="Arial Unicode MS"/>
          <w:rtl w:val="0"/>
        </w:rPr>
        <w:t>other 32</w:t>
      </w:r>
    </w:p>
    <w:p>
      <w:pPr>
        <w:pStyle w:val="Body"/>
        <w:bidi w:val="0"/>
      </w:pPr>
      <w:r>
        <w:rPr>
          <w:rFonts w:ascii="Helvetica" w:cs="Arial Unicode MS" w:hAnsi="Arial Unicode MS" w:eastAsia="Arial Unicode MS"/>
          <w:rtl w:val="0"/>
        </w:rPr>
        <w:t>health visitor 28</w:t>
      </w:r>
    </w:p>
    <w:p>
      <w:pPr>
        <w:pStyle w:val="Body"/>
        <w:bidi w:val="0"/>
      </w:pPr>
      <w:r>
        <w:rPr>
          <w:rFonts w:ascii="Helvetica" w:cs="Arial Unicode MS" w:hAnsi="Arial Unicode MS" w:eastAsia="Arial Unicode MS"/>
          <w:rtl w:val="0"/>
        </w:rPr>
        <w:t>friend 15</w:t>
      </w:r>
    </w:p>
    <w:p>
      <w:pPr>
        <w:pStyle w:val="Body"/>
        <w:bidi w:val="0"/>
      </w:pPr>
      <w:r>
        <w:rPr>
          <w:rFonts w:ascii="Helvetica" w:cs="Arial Unicode MS" w:hAnsi="Arial Unicode MS" w:eastAsia="Arial Unicode MS"/>
          <w:rtl w:val="0"/>
        </w:rPr>
        <w:t>Children</w:t>
      </w:r>
      <w:r>
        <w:rPr>
          <w:rFonts w:ascii="Arial Unicode MS" w:cs="Arial Unicode MS" w:hAnsi="Helvetica" w:eastAsia="Arial Unicode MS" w:hint="default"/>
          <w:rtl w:val="0"/>
        </w:rPr>
        <w:t>’</w:t>
      </w:r>
      <w:r>
        <w:rPr>
          <w:rFonts w:ascii="Helvetica" w:cs="Arial Unicode MS" w:hAnsi="Arial Unicode MS" w:eastAsia="Arial Unicode MS"/>
          <w:rtl w:val="0"/>
        </w:rPr>
        <w:t>s centre 13</w:t>
      </w:r>
    </w:p>
    <w:p>
      <w:pPr>
        <w:pStyle w:val="Body"/>
        <w:bidi w:val="0"/>
      </w:pPr>
      <w:r>
        <w:rPr>
          <w:rFonts w:ascii="Helvetica" w:cs="Arial Unicode MS" w:hAnsi="Arial Unicode MS" w:eastAsia="Arial Unicode MS"/>
          <w:rtl w:val="0"/>
        </w:rPr>
        <w:t>information not offered 5</w:t>
      </w:r>
    </w:p>
    <w:p>
      <w:pPr>
        <w:pStyle w:val="Body"/>
        <w:bidi w:val="0"/>
      </w:pPr>
      <w:r>
        <w:rPr>
          <w:rFonts w:ascii="Helvetica" w:cs="Arial Unicode MS" w:hAnsi="Arial Unicode MS" w:eastAsia="Arial Unicode MS"/>
          <w:rtl w:val="0"/>
        </w:rPr>
        <w:t xml:space="preserve">GP 1 </w:t>
      </w:r>
    </w:p>
    <w:p>
      <w:pPr>
        <w:pStyle w:val="Body"/>
        <w:bidi w:val="0"/>
      </w:pPr>
    </w:p>
    <w:p>
      <w:pPr>
        <w:pStyle w:val="Body"/>
        <w:bidi w:val="0"/>
      </w:pPr>
    </w:p>
    <w:p>
      <w:pPr>
        <w:pStyle w:val="Body"/>
        <w:rPr>
          <w:b w:val="1"/>
          <w:bCs w:val="1"/>
        </w:rPr>
      </w:pPr>
      <w:r>
        <w:rPr>
          <w:b w:val="1"/>
          <w:bCs w:val="1"/>
          <w:rtl w:val="0"/>
          <w:lang w:val="en-US"/>
        </w:rPr>
        <w:t>The age profile of women attending was as follows:</w:t>
      </w:r>
    </w:p>
    <w:p>
      <w:pPr>
        <w:pStyle w:val="Body"/>
        <w:rPr>
          <w:b w:val="1"/>
          <w:bCs w:val="1"/>
        </w:rPr>
      </w:pPr>
    </w:p>
    <w:p>
      <w:pPr>
        <w:pStyle w:val="Body"/>
        <w:bidi w:val="0"/>
      </w:pPr>
      <w:r>
        <w:rPr>
          <w:rFonts w:ascii="Helvetica" w:cs="Arial Unicode MS" w:hAnsi="Arial Unicode MS" w:eastAsia="Arial Unicode MS"/>
          <w:rtl w:val="0"/>
        </w:rPr>
        <w:t>(21-25)  6</w:t>
      </w:r>
    </w:p>
    <w:p>
      <w:pPr>
        <w:pStyle w:val="Body"/>
        <w:bidi w:val="0"/>
      </w:pPr>
      <w:r>
        <w:rPr>
          <w:rFonts w:ascii="Helvetica" w:cs="Arial Unicode MS" w:hAnsi="Arial Unicode MS" w:eastAsia="Arial Unicode MS"/>
          <w:rtl w:val="0"/>
        </w:rPr>
        <w:t>(26-30)  39</w:t>
      </w:r>
    </w:p>
    <w:p>
      <w:pPr>
        <w:pStyle w:val="Body"/>
        <w:bidi w:val="0"/>
      </w:pPr>
      <w:r>
        <w:rPr>
          <w:rFonts w:ascii="Helvetica" w:cs="Arial Unicode MS" w:hAnsi="Arial Unicode MS" w:eastAsia="Arial Unicode MS"/>
          <w:rtl w:val="0"/>
        </w:rPr>
        <w:t>(31-35)  108</w:t>
      </w:r>
    </w:p>
    <w:p>
      <w:pPr>
        <w:pStyle w:val="Body"/>
        <w:bidi w:val="0"/>
      </w:pPr>
      <w:r>
        <w:rPr>
          <w:rFonts w:ascii="Helvetica" w:cs="Arial Unicode MS" w:hAnsi="Arial Unicode MS" w:eastAsia="Arial Unicode MS"/>
          <w:rtl w:val="0"/>
        </w:rPr>
        <w:t>(36-40)  59</w:t>
      </w:r>
    </w:p>
    <w:p>
      <w:pPr>
        <w:pStyle w:val="Body"/>
        <w:bidi w:val="0"/>
      </w:pPr>
      <w:r>
        <w:rPr>
          <w:rFonts w:ascii="Helvetica" w:cs="Arial Unicode MS" w:hAnsi="Arial Unicode MS" w:eastAsia="Arial Unicode MS"/>
          <w:rtl w:val="0"/>
        </w:rPr>
        <w:t>(41-46)  15</w:t>
      </w:r>
    </w:p>
    <w:p>
      <w:pPr>
        <w:pStyle w:val="Body"/>
        <w:bidi w:val="0"/>
      </w:pPr>
      <w:r>
        <w:rPr>
          <w:rFonts w:ascii="Helvetica" w:cs="Arial Unicode MS" w:hAnsi="Arial Unicode MS" w:eastAsia="Arial Unicode MS"/>
          <w:rtl w:val="0"/>
        </w:rPr>
        <w:t>(46-50)  2</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G.P Surgery:</w:t>
      </w:r>
    </w:p>
    <w:p>
      <w:pPr>
        <w:pStyle w:val="Body"/>
        <w:rPr>
          <w:b w:val="1"/>
          <w:bCs w:val="1"/>
        </w:rPr>
      </w:pPr>
    </w:p>
    <w:p>
      <w:pPr>
        <w:pStyle w:val="Body"/>
        <w:bidi w:val="0"/>
      </w:pPr>
      <w:r>
        <w:rPr>
          <w:rFonts w:ascii="Helvetica" w:cs="Arial Unicode MS" w:hAnsi="Arial Unicode MS" w:eastAsia="Arial Unicode MS"/>
          <w:rtl w:val="0"/>
        </w:rPr>
        <w:t>St.Pauls 71</w:t>
      </w:r>
    </w:p>
    <w:p>
      <w:pPr>
        <w:pStyle w:val="Body"/>
        <w:bidi w:val="0"/>
      </w:pPr>
      <w:r>
        <w:rPr>
          <w:rFonts w:ascii="Helvetica" w:cs="Arial Unicode MS" w:hAnsi="Arial Unicode MS" w:eastAsia="Arial Unicode MS"/>
          <w:rtl w:val="0"/>
        </w:rPr>
        <w:t>Friarsgate 56</w:t>
      </w:r>
    </w:p>
    <w:p>
      <w:pPr>
        <w:pStyle w:val="Body"/>
        <w:bidi w:val="0"/>
      </w:pPr>
      <w:r>
        <w:rPr>
          <w:rFonts w:ascii="Helvetica" w:cs="Arial Unicode MS" w:hAnsi="Arial Unicode MS" w:eastAsia="Arial Unicode MS"/>
          <w:rtl w:val="0"/>
        </w:rPr>
        <w:t>St. Clements 35</w:t>
      </w:r>
    </w:p>
    <w:p>
      <w:pPr>
        <w:pStyle w:val="Body"/>
        <w:bidi w:val="0"/>
      </w:pPr>
      <w:r>
        <w:rPr>
          <w:rFonts w:ascii="Helvetica" w:cs="Arial Unicode MS" w:hAnsi="Arial Unicode MS" w:eastAsia="Arial Unicode MS"/>
          <w:rtl w:val="0"/>
        </w:rPr>
        <w:t>Other 20</w:t>
      </w:r>
    </w:p>
    <w:p>
      <w:pPr>
        <w:pStyle w:val="Body"/>
        <w:bidi w:val="0"/>
      </w:pPr>
      <w:r>
        <w:rPr>
          <w:rFonts w:ascii="Helvetica" w:cs="Arial Unicode MS" w:hAnsi="Arial Unicode MS" w:eastAsia="Arial Unicode MS"/>
          <w:rtl w:val="0"/>
        </w:rPr>
        <w:t>Twyford 15</w:t>
      </w:r>
    </w:p>
    <w:p>
      <w:pPr>
        <w:pStyle w:val="Body"/>
        <w:bidi w:val="0"/>
      </w:pPr>
      <w:r>
        <w:rPr>
          <w:rFonts w:ascii="Helvetica" w:cs="Arial Unicode MS" w:hAnsi="Arial Unicode MS" w:eastAsia="Arial Unicode MS"/>
          <w:rtl w:val="0"/>
        </w:rPr>
        <w:t>Alresford 13</w:t>
      </w:r>
    </w:p>
    <w:p>
      <w:pPr>
        <w:pStyle w:val="Body"/>
        <w:bidi w:val="0"/>
      </w:pPr>
      <w:r>
        <w:rPr>
          <w:rFonts w:ascii="Helvetica" w:cs="Arial Unicode MS" w:hAnsi="Arial Unicode MS" w:eastAsia="Arial Unicode MS"/>
          <w:rtl w:val="0"/>
        </w:rPr>
        <w:t>Gratton 12</w:t>
      </w:r>
    </w:p>
    <w:p>
      <w:pPr>
        <w:pStyle w:val="Body"/>
        <w:bidi w:val="0"/>
      </w:pPr>
      <w:r>
        <w:rPr>
          <w:rFonts w:ascii="Helvetica" w:cs="Arial Unicode MS" w:hAnsi="Arial Unicode MS" w:eastAsia="Arial Unicode MS"/>
          <w:rtl w:val="0"/>
        </w:rPr>
        <w:t>I</w:t>
      </w:r>
      <w:r>
        <w:rPr>
          <w:rFonts w:ascii="Helvetica" w:cs="Arial Unicode MS" w:hAnsi="Arial Unicode MS" w:eastAsia="Arial Unicode MS"/>
          <w:rtl w:val="0"/>
        </w:rPr>
        <w:t xml:space="preserve">nformation not given </w:t>
      </w:r>
      <w:r>
        <w:rPr>
          <w:rFonts w:ascii="Helvetica" w:cs="Arial Unicode MS" w:hAnsi="Arial Unicode MS" w:eastAsia="Arial Unicode MS"/>
          <w:rtl w:val="0"/>
        </w:rPr>
        <w:t>7</w:t>
      </w:r>
    </w:p>
    <w:p>
      <w:pPr>
        <w:pStyle w:val="Body"/>
        <w:bidi w:val="0"/>
      </w:pPr>
      <w:r>
        <w:rPr>
          <w:rFonts w:ascii="Helvetica" w:cs="Arial Unicode MS" w:hAnsi="Arial Unicode MS" w:eastAsia="Arial Unicode MS"/>
          <w:rtl w:val="0"/>
        </w:rPr>
        <w:t>Stokewood 2</w:t>
      </w:r>
    </w:p>
    <w:p>
      <w:pPr>
        <w:pStyle w:val="Body"/>
        <w:bidi w:val="0"/>
      </w:pPr>
      <w:r>
        <w:rPr>
          <w:rFonts w:ascii="Helvetica" w:cs="Arial Unicode MS" w:hAnsi="Arial Unicode MS" w:eastAsia="Arial Unicode MS"/>
          <w:rtl w:val="0"/>
        </w:rPr>
        <w:t>Brownhill 1</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Place of birth:</w:t>
      </w:r>
    </w:p>
    <w:p>
      <w:pPr>
        <w:pStyle w:val="Body"/>
        <w:rPr>
          <w:b w:val="1"/>
          <w:bCs w:val="1"/>
        </w:rPr>
      </w:pPr>
    </w:p>
    <w:p>
      <w:pPr>
        <w:pStyle w:val="Body"/>
        <w:bidi w:val="0"/>
      </w:pPr>
      <w:r>
        <w:rPr>
          <w:rFonts w:ascii="Helvetica" w:cs="Arial Unicode MS" w:hAnsi="Arial Unicode MS" w:eastAsia="Arial Unicode MS"/>
          <w:rtl w:val="0"/>
        </w:rPr>
        <w:t>RHCH 164</w:t>
      </w:r>
    </w:p>
    <w:p>
      <w:pPr>
        <w:pStyle w:val="Body"/>
        <w:bidi w:val="0"/>
      </w:pPr>
      <w:r>
        <w:rPr>
          <w:rFonts w:ascii="Helvetica" w:cs="Arial Unicode MS" w:hAnsi="Arial Unicode MS" w:eastAsia="Arial Unicode MS"/>
          <w:rtl w:val="0"/>
        </w:rPr>
        <w:t>I</w:t>
      </w:r>
      <w:r>
        <w:rPr>
          <w:rFonts w:ascii="Helvetica" w:cs="Arial Unicode MS" w:hAnsi="Arial Unicode MS" w:eastAsia="Arial Unicode MS"/>
          <w:rtl w:val="0"/>
        </w:rPr>
        <w:t>nformation not given</w:t>
      </w:r>
      <w:r>
        <w:rPr>
          <w:rFonts w:ascii="Helvetica" w:cs="Arial Unicode MS" w:hAnsi="Arial Unicode MS" w:eastAsia="Arial Unicode MS"/>
          <w:rtl w:val="0"/>
        </w:rPr>
        <w:t xml:space="preserve"> 22</w:t>
      </w:r>
    </w:p>
    <w:p>
      <w:pPr>
        <w:pStyle w:val="Body"/>
        <w:bidi w:val="0"/>
      </w:pPr>
      <w:r>
        <w:rPr>
          <w:rFonts w:ascii="Helvetica" w:cs="Arial Unicode MS" w:hAnsi="Arial Unicode MS" w:eastAsia="Arial Unicode MS"/>
          <w:rtl w:val="0"/>
        </w:rPr>
        <w:t>Home 13</w:t>
      </w:r>
    </w:p>
    <w:p>
      <w:pPr>
        <w:pStyle w:val="Body"/>
        <w:bidi w:val="0"/>
      </w:pPr>
      <w:r>
        <w:rPr>
          <w:rFonts w:ascii="Helvetica" w:cs="Arial Unicode MS" w:hAnsi="Arial Unicode MS" w:eastAsia="Arial Unicode MS"/>
          <w:rtl w:val="0"/>
        </w:rPr>
        <w:t>Basingstoke 5</w:t>
      </w:r>
    </w:p>
    <w:p>
      <w:pPr>
        <w:pStyle w:val="Body"/>
        <w:bidi w:val="0"/>
      </w:pPr>
      <w:r>
        <w:rPr>
          <w:rFonts w:ascii="Helvetica" w:cs="Arial Unicode MS" w:hAnsi="Arial Unicode MS" w:eastAsia="Arial Unicode MS"/>
          <w:rtl w:val="0"/>
        </w:rPr>
        <w:t>A London hospital 3</w:t>
      </w:r>
    </w:p>
    <w:p>
      <w:pPr>
        <w:pStyle w:val="Body"/>
        <w:bidi w:val="0"/>
      </w:pPr>
      <w:r>
        <w:rPr>
          <w:rFonts w:ascii="Helvetica" w:cs="Arial Unicode MS" w:hAnsi="Arial Unicode MS" w:eastAsia="Arial Unicode MS"/>
          <w:rtl w:val="0"/>
        </w:rPr>
        <w:t>Southampton 3</w:t>
      </w:r>
    </w:p>
    <w:p>
      <w:pPr>
        <w:pStyle w:val="Body"/>
        <w:bidi w:val="0"/>
      </w:pPr>
      <w:r>
        <w:rPr>
          <w:rFonts w:ascii="Helvetica" w:cs="Arial Unicode MS" w:hAnsi="Arial Unicode MS" w:eastAsia="Arial Unicode MS"/>
          <w:rtl w:val="0"/>
        </w:rPr>
        <w:t>Andover birth centre 1</w:t>
      </w:r>
    </w:p>
    <w:p>
      <w:pPr>
        <w:pStyle w:val="Body"/>
        <w:bidi w:val="0"/>
      </w:pPr>
      <w:r>
        <w:rPr>
          <w:rFonts w:ascii="Helvetica" w:cs="Arial Unicode MS" w:hAnsi="Arial Unicode MS" w:eastAsia="Arial Unicode MS"/>
          <w:rtl w:val="0"/>
        </w:rPr>
        <w:t>Bath 1</w:t>
      </w:r>
    </w:p>
    <w:p>
      <w:pPr>
        <w:pStyle w:val="Body"/>
        <w:bidi w:val="0"/>
      </w:pPr>
      <w:r>
        <w:rPr>
          <w:rFonts w:ascii="Helvetica" w:cs="Arial Unicode MS" w:hAnsi="Arial Unicode MS" w:eastAsia="Arial Unicode MS"/>
          <w:rtl w:val="0"/>
        </w:rPr>
        <w:t>Dublin 1</w:t>
      </w:r>
    </w:p>
    <w:p>
      <w:pPr>
        <w:pStyle w:val="Body"/>
        <w:bidi w:val="0"/>
      </w:pPr>
      <w:r>
        <w:rPr>
          <w:rFonts w:ascii="Helvetica" w:cs="Arial Unicode MS" w:hAnsi="Arial Unicode MS" w:eastAsia="Arial Unicode MS"/>
          <w:rtl w:val="0"/>
        </w:rPr>
        <w:t>Guildford 1</w:t>
      </w:r>
    </w:p>
    <w:p>
      <w:pPr>
        <w:pStyle w:val="Body"/>
        <w:bidi w:val="0"/>
      </w:pPr>
      <w:r>
        <w:rPr>
          <w:rFonts w:ascii="Helvetica" w:cs="Arial Unicode MS" w:hAnsi="Arial Unicode MS" w:eastAsia="Arial Unicode MS"/>
          <w:rtl w:val="0"/>
        </w:rPr>
        <w:t>Portsmouth 1</w:t>
      </w:r>
    </w:p>
    <w:p>
      <w:pPr>
        <w:pStyle w:val="Body"/>
        <w:bidi w:val="0"/>
      </w:pPr>
      <w:r>
        <w:rPr>
          <w:rFonts w:ascii="Helvetica" w:cs="Arial Unicode MS" w:hAnsi="Arial Unicode MS" w:eastAsia="Arial Unicode MS"/>
          <w:rtl w:val="0"/>
        </w:rPr>
        <w:t>U.S.A 1</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Postnatal visits, of the 216 mothers that visited with their baby;</w:t>
      </w:r>
    </w:p>
    <w:p>
      <w:pPr>
        <w:pStyle w:val="Body"/>
        <w:bidi w:val="0"/>
      </w:pPr>
    </w:p>
    <w:p>
      <w:pPr>
        <w:pStyle w:val="Body"/>
        <w:bidi w:val="0"/>
      </w:pPr>
      <w:r>
        <w:rPr>
          <w:rFonts w:ascii="Helvetica" w:cs="Arial Unicode MS" w:hAnsi="Arial Unicode MS" w:eastAsia="Arial Unicode MS"/>
          <w:rtl w:val="0"/>
        </w:rPr>
        <w:t>75 first came when their baby was 1 week</w:t>
      </w:r>
    </w:p>
    <w:p>
      <w:pPr>
        <w:pStyle w:val="Body"/>
        <w:bidi w:val="0"/>
      </w:pPr>
      <w:r>
        <w:rPr>
          <w:rFonts w:ascii="Helvetica" w:cs="Arial Unicode MS" w:hAnsi="Arial Unicode MS" w:eastAsia="Arial Unicode MS"/>
          <w:rtl w:val="0"/>
        </w:rPr>
        <w:t xml:space="preserve">45 </w:t>
      </w:r>
      <w:r>
        <w:rPr>
          <w:rFonts w:ascii="Helvetica" w:cs="Arial Unicode MS" w:hAnsi="Arial Unicode MS" w:eastAsia="Arial Unicode MS"/>
          <w:rtl w:val="0"/>
        </w:rPr>
        <w:t>first came when their baby was</w:t>
      </w:r>
      <w:r>
        <w:rPr>
          <w:rFonts w:ascii="Helvetica" w:cs="Arial Unicode MS" w:hAnsi="Arial Unicode MS" w:eastAsia="Arial Unicode MS"/>
          <w:rtl w:val="0"/>
        </w:rPr>
        <w:t xml:space="preserve"> 2 weeks</w:t>
      </w:r>
    </w:p>
    <w:p>
      <w:pPr>
        <w:pStyle w:val="Body"/>
        <w:bidi w:val="0"/>
      </w:pPr>
      <w:r>
        <w:rPr>
          <w:rFonts w:ascii="Helvetica" w:cs="Arial Unicode MS" w:hAnsi="Arial Unicode MS" w:eastAsia="Arial Unicode MS"/>
          <w:rtl w:val="0"/>
        </w:rPr>
        <w:t xml:space="preserve">36 </w:t>
      </w:r>
      <w:r>
        <w:rPr>
          <w:rFonts w:ascii="Helvetica" w:cs="Arial Unicode MS" w:hAnsi="Arial Unicode MS" w:eastAsia="Arial Unicode MS"/>
          <w:rtl w:val="0"/>
        </w:rPr>
        <w:t>first came when their baby was</w:t>
      </w:r>
      <w:r>
        <w:rPr>
          <w:rFonts w:ascii="Helvetica" w:cs="Arial Unicode MS" w:hAnsi="Arial Unicode MS" w:eastAsia="Arial Unicode MS"/>
          <w:rtl w:val="0"/>
        </w:rPr>
        <w:t xml:space="preserve"> 3 weeks</w:t>
      </w:r>
    </w:p>
    <w:p>
      <w:pPr>
        <w:pStyle w:val="Body"/>
        <w:bidi w:val="0"/>
      </w:pPr>
      <w:r>
        <w:rPr>
          <w:rFonts w:ascii="Helvetica" w:cs="Arial Unicode MS" w:hAnsi="Arial Unicode MS" w:eastAsia="Arial Unicode MS"/>
          <w:rtl w:val="0"/>
        </w:rPr>
        <w:t xml:space="preserve">27 </w:t>
      </w:r>
      <w:r>
        <w:rPr>
          <w:rFonts w:ascii="Helvetica" w:cs="Arial Unicode MS" w:hAnsi="Arial Unicode MS" w:eastAsia="Arial Unicode MS"/>
          <w:rtl w:val="0"/>
        </w:rPr>
        <w:t xml:space="preserve">first came when their baby was </w:t>
      </w:r>
      <w:r>
        <w:rPr>
          <w:rFonts w:ascii="Helvetica" w:cs="Arial Unicode MS" w:hAnsi="Arial Unicode MS" w:eastAsia="Arial Unicode MS"/>
          <w:rtl w:val="0"/>
        </w:rPr>
        <w:t>4 weeks</w:t>
      </w:r>
    </w:p>
    <w:p>
      <w:pPr>
        <w:pStyle w:val="Body"/>
        <w:bidi w:val="0"/>
      </w:pPr>
      <w:r>
        <w:rPr>
          <w:rFonts w:ascii="Helvetica" w:cs="Arial Unicode MS" w:hAnsi="Arial Unicode MS" w:eastAsia="Arial Unicode MS"/>
          <w:rtl w:val="0"/>
        </w:rPr>
        <w:t xml:space="preserve">10 </w:t>
      </w:r>
      <w:r>
        <w:rPr>
          <w:rFonts w:ascii="Helvetica" w:cs="Arial Unicode MS" w:hAnsi="Arial Unicode MS" w:eastAsia="Arial Unicode MS"/>
          <w:rtl w:val="0"/>
        </w:rPr>
        <w:t xml:space="preserve">first came when their baby was </w:t>
      </w:r>
      <w:r>
        <w:rPr>
          <w:rFonts w:ascii="Helvetica" w:cs="Arial Unicode MS" w:hAnsi="Arial Unicode MS" w:eastAsia="Arial Unicode MS"/>
          <w:rtl w:val="0"/>
        </w:rPr>
        <w:t>5-6 weeks</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first came when their baby was</w:t>
      </w:r>
      <w:r>
        <w:rPr>
          <w:rFonts w:ascii="Helvetica" w:cs="Arial Unicode MS" w:hAnsi="Arial Unicode MS" w:eastAsia="Arial Unicode MS"/>
          <w:rtl w:val="0"/>
        </w:rPr>
        <w:t xml:space="preserve"> 7-8 weeks</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first came when their baby was</w:t>
      </w:r>
      <w:r>
        <w:rPr>
          <w:rFonts w:ascii="Helvetica" w:cs="Arial Unicode MS" w:hAnsi="Arial Unicode MS" w:eastAsia="Arial Unicode MS"/>
          <w:rtl w:val="0"/>
        </w:rPr>
        <w:t xml:space="preserve"> 9-10 weeks</w:t>
      </w: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first came when their baby was</w:t>
      </w:r>
      <w:r>
        <w:rPr>
          <w:rFonts w:ascii="Helvetica" w:cs="Arial Unicode MS" w:hAnsi="Arial Unicode MS" w:eastAsia="Arial Unicode MS"/>
          <w:rtl w:val="0"/>
        </w:rPr>
        <w:t xml:space="preserve"> 11-12 weeks</w:t>
      </w:r>
    </w:p>
    <w:p>
      <w:pPr>
        <w:pStyle w:val="Body"/>
        <w:bidi w:val="0"/>
      </w:pPr>
      <w:r>
        <w:rPr>
          <w:rFonts w:ascii="Helvetica" w:cs="Arial Unicode MS" w:hAnsi="Arial Unicode MS" w:eastAsia="Arial Unicode MS"/>
          <w:rtl w:val="0"/>
        </w:rPr>
        <w:t xml:space="preserve">18 first came when their baby was over 12 weeks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Primary Reason for visiting the room postnatally:</w:t>
      </w:r>
    </w:p>
    <w:p>
      <w:pPr>
        <w:pStyle w:val="Body"/>
        <w:rPr>
          <w:b w:val="1"/>
          <w:bCs w:val="1"/>
        </w:rPr>
      </w:pPr>
    </w:p>
    <w:p>
      <w:pPr>
        <w:pStyle w:val="Body"/>
        <w:bidi w:val="0"/>
      </w:pPr>
      <w:r>
        <w:rPr>
          <w:rFonts w:ascii="Helvetica" w:cs="Arial Unicode MS" w:hAnsi="Arial Unicode MS" w:eastAsia="Arial Unicode MS"/>
          <w:rtl w:val="0"/>
        </w:rPr>
        <w:t>General feeding support 100</w:t>
      </w:r>
    </w:p>
    <w:p>
      <w:pPr>
        <w:pStyle w:val="Body"/>
        <w:bidi w:val="0"/>
      </w:pPr>
      <w:r>
        <w:rPr>
          <w:rFonts w:ascii="Helvetica" w:cs="Arial Unicode MS" w:hAnsi="Arial Unicode MS" w:eastAsia="Arial Unicode MS"/>
          <w:rtl w:val="0"/>
        </w:rPr>
        <w:t>Feeding technique 38</w:t>
      </w:r>
    </w:p>
    <w:p>
      <w:pPr>
        <w:pStyle w:val="Body"/>
        <w:bidi w:val="0"/>
      </w:pPr>
      <w:r>
        <w:rPr>
          <w:rFonts w:ascii="Helvetica" w:cs="Arial Unicode MS" w:hAnsi="Arial Unicode MS" w:eastAsia="Arial Unicode MS"/>
          <w:rtl w:val="0"/>
        </w:rPr>
        <w:t>Soreness 23</w:t>
      </w:r>
    </w:p>
    <w:p>
      <w:pPr>
        <w:pStyle w:val="Body"/>
        <w:bidi w:val="0"/>
      </w:pPr>
      <w:r>
        <w:rPr>
          <w:rFonts w:ascii="Helvetica" w:cs="Arial Unicode MS" w:hAnsi="Arial Unicode MS" w:eastAsia="Arial Unicode MS"/>
          <w:rtl w:val="0"/>
        </w:rPr>
        <w:t>No reason offered 10</w:t>
      </w:r>
    </w:p>
    <w:p>
      <w:pPr>
        <w:pStyle w:val="Body"/>
        <w:bidi w:val="0"/>
      </w:pPr>
      <w:r>
        <w:rPr>
          <w:rFonts w:ascii="Helvetica" w:cs="Arial Unicode MS" w:hAnsi="Arial Unicode MS" w:eastAsia="Arial Unicode MS"/>
          <w:rtl w:val="0"/>
        </w:rPr>
        <w:t>milk supply 9</w:t>
      </w:r>
    </w:p>
    <w:p>
      <w:pPr>
        <w:pStyle w:val="Body"/>
        <w:bidi w:val="0"/>
      </w:pPr>
      <w:r>
        <w:rPr>
          <w:rFonts w:ascii="Helvetica" w:cs="Arial Unicode MS" w:hAnsi="Arial Unicode MS" w:eastAsia="Arial Unicode MS"/>
          <w:rtl w:val="0"/>
        </w:rPr>
        <w:t>tongue tie 8</w:t>
      </w:r>
    </w:p>
    <w:p>
      <w:pPr>
        <w:pStyle w:val="Body"/>
        <w:bidi w:val="0"/>
      </w:pPr>
      <w:r>
        <w:rPr>
          <w:rFonts w:ascii="Helvetica" w:cs="Arial Unicode MS" w:hAnsi="Arial Unicode MS" w:eastAsia="Arial Unicode MS"/>
          <w:rtl w:val="0"/>
        </w:rPr>
        <w:t>get baby on breast 6</w:t>
      </w:r>
    </w:p>
    <w:p>
      <w:pPr>
        <w:pStyle w:val="Body"/>
        <w:bidi w:val="0"/>
      </w:pPr>
      <w:r>
        <w:rPr>
          <w:rFonts w:ascii="Helvetica" w:cs="Arial Unicode MS" w:hAnsi="Arial Unicode MS" w:eastAsia="Arial Unicode MS"/>
          <w:rtl w:val="0"/>
        </w:rPr>
        <w:t>mastitis 6</w:t>
      </w:r>
    </w:p>
    <w:p>
      <w:pPr>
        <w:pStyle w:val="Body"/>
        <w:bidi w:val="0"/>
      </w:pPr>
      <w:r>
        <w:rPr>
          <w:rFonts w:ascii="Helvetica" w:cs="Arial Unicode MS" w:hAnsi="Arial Unicode MS" w:eastAsia="Arial Unicode MS"/>
          <w:rtl w:val="0"/>
        </w:rPr>
        <w:t>weaning off the breast 5</w:t>
      </w:r>
    </w:p>
    <w:p>
      <w:pPr>
        <w:pStyle w:val="Body"/>
        <w:bidi w:val="0"/>
      </w:pPr>
      <w:r>
        <w:rPr>
          <w:rFonts w:ascii="Helvetica" w:cs="Arial Unicode MS" w:hAnsi="Arial Unicode MS" w:eastAsia="Arial Unicode MS"/>
          <w:rtl w:val="0"/>
        </w:rPr>
        <w:t>expressing 2</w:t>
      </w:r>
    </w:p>
    <w:p>
      <w:pPr>
        <w:pStyle w:val="Body"/>
        <w:bidi w:val="0"/>
      </w:pPr>
      <w:r>
        <w:rPr>
          <w:rFonts w:ascii="Helvetica" w:cs="Arial Unicode MS" w:hAnsi="Arial Unicode MS" w:eastAsia="Arial Unicode MS"/>
          <w:rtl w:val="0"/>
        </w:rPr>
        <w:t>frequency of feeding 2</w:t>
      </w:r>
    </w:p>
    <w:p>
      <w:pPr>
        <w:pStyle w:val="Body"/>
        <w:bidi w:val="0"/>
      </w:pPr>
      <w:r>
        <w:rPr>
          <w:rFonts w:ascii="Helvetica" w:cs="Arial Unicode MS" w:hAnsi="Arial Unicode MS" w:eastAsia="Arial Unicode MS"/>
          <w:rtl w:val="0"/>
        </w:rPr>
        <w:t>nipple shields 2</w:t>
      </w:r>
    </w:p>
    <w:p>
      <w:pPr>
        <w:pStyle w:val="Body"/>
        <w:bidi w:val="0"/>
      </w:pPr>
      <w:r>
        <w:rPr>
          <w:rFonts w:ascii="Helvetica" w:cs="Arial Unicode MS" w:hAnsi="Arial Unicode MS" w:eastAsia="Arial Unicode MS"/>
          <w:rtl w:val="0"/>
        </w:rPr>
        <w:t>reducing formula 2</w:t>
      </w:r>
    </w:p>
    <w:p>
      <w:pPr>
        <w:pStyle w:val="Body"/>
        <w:bidi w:val="0"/>
      </w:pPr>
      <w:r>
        <w:rPr>
          <w:rFonts w:ascii="Helvetica" w:cs="Arial Unicode MS" w:hAnsi="Arial Unicode MS" w:eastAsia="Arial Unicode MS"/>
          <w:rtl w:val="0"/>
        </w:rPr>
        <w:t>concern about weight 1</w:t>
      </w:r>
    </w:p>
    <w:p>
      <w:pPr>
        <w:pStyle w:val="Body"/>
        <w:bidi w:val="0"/>
      </w:pPr>
      <w:r>
        <w:rPr>
          <w:rFonts w:ascii="Helvetica" w:cs="Arial Unicode MS" w:hAnsi="Arial Unicode MS" w:eastAsia="Arial Unicode MS"/>
          <w:rtl w:val="0"/>
        </w:rPr>
        <w:t>somewhere to feed 1</w:t>
      </w:r>
    </w:p>
    <w:p>
      <w:pPr>
        <w:pStyle w:val="Body"/>
        <w:bidi w:val="0"/>
      </w:pPr>
      <w:r>
        <w:rPr>
          <w:rFonts w:ascii="Helvetica" w:cs="Arial Unicode MS" w:hAnsi="Arial Unicode MS" w:eastAsia="Arial Unicode MS"/>
          <w:rtl w:val="0"/>
        </w:rPr>
        <w:t>thrush 1</w:t>
      </w:r>
    </w:p>
    <w:p>
      <w:pPr>
        <w:pStyle w:val="Body"/>
        <w:bidi w:val="0"/>
      </w:pPr>
    </w:p>
    <w:p>
      <w:pPr>
        <w:pStyle w:val="Body"/>
        <w:rPr>
          <w:b w:val="1"/>
          <w:bCs w:val="1"/>
        </w:rPr>
      </w:pPr>
      <w:r>
        <w:rPr>
          <w:b w:val="1"/>
          <w:bCs w:val="1"/>
          <w:rtl w:val="0"/>
          <w:lang w:val="en-US"/>
        </w:rPr>
        <w:t>Feeding method week one of baby</w:t>
      </w:r>
      <w:r>
        <w:rPr>
          <w:rFonts w:hAnsi="Helvetica" w:hint="default"/>
          <w:b w:val="1"/>
          <w:bCs w:val="1"/>
          <w:rtl w:val="0"/>
          <w:lang w:val="en-US"/>
        </w:rPr>
        <w:t>’</w:t>
      </w:r>
      <w:r>
        <w:rPr>
          <w:b w:val="1"/>
          <w:bCs w:val="1"/>
          <w:rtl w:val="0"/>
          <w:lang w:val="en-US"/>
        </w:rPr>
        <w:t>s life:</w:t>
      </w:r>
    </w:p>
    <w:p>
      <w:pPr>
        <w:pStyle w:val="Body"/>
        <w:rPr>
          <w:b w:val="1"/>
          <w:bCs w:val="1"/>
        </w:rPr>
      </w:pPr>
    </w:p>
    <w:p>
      <w:pPr>
        <w:pStyle w:val="Body"/>
        <w:bidi w:val="0"/>
      </w:pPr>
      <w:r>
        <w:rPr>
          <w:rFonts w:ascii="Helvetica" w:cs="Arial Unicode MS" w:hAnsi="Arial Unicode MS" w:eastAsia="Arial Unicode MS"/>
          <w:rtl w:val="0"/>
        </w:rPr>
        <w:t>100% breastfeeding 122</w:t>
      </w:r>
    </w:p>
    <w:p>
      <w:pPr>
        <w:pStyle w:val="Body"/>
        <w:bidi w:val="0"/>
      </w:pPr>
      <w:r>
        <w:rPr>
          <w:rFonts w:ascii="Helvetica" w:cs="Arial Unicode MS" w:hAnsi="Arial Unicode MS" w:eastAsia="Arial Unicode MS"/>
          <w:rtl w:val="0"/>
        </w:rPr>
        <w:t>breast, expressed milk and formula 40</w:t>
      </w:r>
    </w:p>
    <w:p>
      <w:pPr>
        <w:pStyle w:val="Body"/>
        <w:bidi w:val="0"/>
      </w:pPr>
      <w:r>
        <w:rPr>
          <w:rFonts w:ascii="Helvetica" w:cs="Arial Unicode MS" w:hAnsi="Arial Unicode MS" w:eastAsia="Arial Unicode MS"/>
          <w:rtl w:val="0"/>
        </w:rPr>
        <w:t>breast and formula 19</w:t>
      </w:r>
    </w:p>
    <w:p>
      <w:pPr>
        <w:pStyle w:val="Body"/>
        <w:bidi w:val="0"/>
      </w:pPr>
      <w:r>
        <w:rPr>
          <w:rFonts w:ascii="Helvetica" w:cs="Arial Unicode MS" w:hAnsi="Arial Unicode MS" w:eastAsia="Arial Unicode MS"/>
          <w:rtl w:val="0"/>
        </w:rPr>
        <w:t>information not offered 16</w:t>
      </w:r>
    </w:p>
    <w:p>
      <w:pPr>
        <w:pStyle w:val="Body"/>
        <w:bidi w:val="0"/>
      </w:pPr>
      <w:r>
        <w:rPr>
          <w:rFonts w:ascii="Helvetica" w:cs="Arial Unicode MS" w:hAnsi="Arial Unicode MS" w:eastAsia="Arial Unicode MS"/>
          <w:rtl w:val="0"/>
        </w:rPr>
        <w:t>breast and expressed milk 10</w:t>
      </w:r>
    </w:p>
    <w:p>
      <w:pPr>
        <w:pStyle w:val="Body"/>
        <w:bidi w:val="0"/>
      </w:pPr>
      <w:r>
        <w:rPr>
          <w:rFonts w:ascii="Helvetica" w:cs="Arial Unicode MS" w:hAnsi="Arial Unicode MS" w:eastAsia="Arial Unicode MS"/>
          <w:rtl w:val="0"/>
        </w:rPr>
        <w:t>expressed and formula 7</w:t>
      </w:r>
    </w:p>
    <w:p>
      <w:pPr>
        <w:pStyle w:val="Body"/>
        <w:bidi w:val="0"/>
      </w:pPr>
      <w:r>
        <w:rPr>
          <w:rFonts w:ascii="Helvetica" w:cs="Arial Unicode MS" w:hAnsi="Arial Unicode MS" w:eastAsia="Arial Unicode MS"/>
          <w:rtl w:val="0"/>
        </w:rPr>
        <w:t>expressed breastmilk only 1</w:t>
      </w:r>
    </w:p>
    <w:p>
      <w:pPr>
        <w:pStyle w:val="Body"/>
        <w:bidi w:val="0"/>
      </w:pPr>
    </w:p>
    <w:p>
      <w:pPr>
        <w:pStyle w:val="Body"/>
        <w:rPr>
          <w:b w:val="1"/>
          <w:bCs w:val="1"/>
        </w:rPr>
      </w:pPr>
      <w:r>
        <w:rPr>
          <w:b w:val="1"/>
          <w:bCs w:val="1"/>
          <w:rtl w:val="0"/>
          <w:lang w:val="en-US"/>
        </w:rPr>
        <w:t>Feeding method on first postnatal visit to BABIES:</w:t>
      </w:r>
    </w:p>
    <w:p>
      <w:pPr>
        <w:pStyle w:val="Body"/>
        <w:rPr>
          <w:b w:val="1"/>
          <w:bCs w:val="1"/>
        </w:rPr>
      </w:pPr>
    </w:p>
    <w:p>
      <w:pPr>
        <w:pStyle w:val="Body"/>
        <w:bidi w:val="0"/>
      </w:pPr>
      <w:r>
        <w:rPr>
          <w:rFonts w:ascii="Helvetica" w:cs="Arial Unicode MS" w:hAnsi="Arial Unicode MS" w:eastAsia="Arial Unicode MS"/>
          <w:rtl w:val="0"/>
        </w:rPr>
        <w:t>100% breastfeeding  145</w:t>
      </w:r>
    </w:p>
    <w:p>
      <w:pPr>
        <w:pStyle w:val="Body"/>
        <w:bidi w:val="0"/>
      </w:pPr>
      <w:r>
        <w:rPr>
          <w:rFonts w:ascii="Helvetica" w:cs="Arial Unicode MS" w:hAnsi="Arial Unicode MS" w:eastAsia="Arial Unicode MS"/>
          <w:rtl w:val="0"/>
        </w:rPr>
        <w:t>breast, expressed breastmilk and formula  23</w:t>
      </w:r>
    </w:p>
    <w:p>
      <w:pPr>
        <w:pStyle w:val="Body"/>
        <w:bidi w:val="0"/>
      </w:pPr>
      <w:r>
        <w:rPr>
          <w:rFonts w:ascii="Helvetica" w:cs="Arial Unicode MS" w:hAnsi="Arial Unicode MS" w:eastAsia="Arial Unicode MS"/>
          <w:rtl w:val="0"/>
        </w:rPr>
        <w:t>breast and formula  21</w:t>
      </w:r>
    </w:p>
    <w:p>
      <w:pPr>
        <w:pStyle w:val="Body"/>
        <w:bidi w:val="0"/>
      </w:pPr>
      <w:r>
        <w:rPr>
          <w:rFonts w:ascii="Helvetica" w:cs="Arial Unicode MS" w:hAnsi="Arial Unicode MS" w:eastAsia="Arial Unicode MS"/>
          <w:rtl w:val="0"/>
        </w:rPr>
        <w:t>breast and expressed milk  13</w:t>
      </w:r>
    </w:p>
    <w:p>
      <w:pPr>
        <w:pStyle w:val="Body"/>
        <w:bidi w:val="0"/>
      </w:pPr>
      <w:r>
        <w:rPr>
          <w:rFonts w:ascii="Helvetica" w:cs="Arial Unicode MS" w:hAnsi="Arial Unicode MS" w:eastAsia="Arial Unicode MS"/>
          <w:rtl w:val="0"/>
        </w:rPr>
        <w:t>information not offered 7</w:t>
      </w:r>
    </w:p>
    <w:p>
      <w:pPr>
        <w:pStyle w:val="Body"/>
        <w:bidi w:val="0"/>
      </w:pPr>
      <w:r>
        <w:rPr>
          <w:rFonts w:ascii="Helvetica" w:cs="Arial Unicode MS" w:hAnsi="Arial Unicode MS" w:eastAsia="Arial Unicode MS"/>
          <w:rtl w:val="0"/>
        </w:rPr>
        <w:t>expressed and formula 5</w:t>
      </w:r>
    </w:p>
    <w:p>
      <w:pPr>
        <w:pStyle w:val="Body"/>
        <w:bidi w:val="0"/>
      </w:pPr>
      <w:r>
        <w:rPr>
          <w:rFonts w:ascii="Helvetica" w:cs="Arial Unicode MS" w:hAnsi="Arial Unicode MS" w:eastAsia="Arial Unicode MS"/>
          <w:rtl w:val="0"/>
        </w:rPr>
        <w:t>breastmilk and solids 1</w:t>
      </w:r>
    </w:p>
    <w:p>
      <w:pPr>
        <w:pStyle w:val="Body"/>
        <w:bidi w:val="0"/>
      </w:pPr>
      <w:r>
        <w:rPr>
          <w:rFonts w:ascii="Helvetica" w:cs="Arial Unicode MS" w:hAnsi="Arial Unicode MS" w:eastAsia="Arial Unicode MS"/>
          <w:rtl w:val="0"/>
        </w:rPr>
        <w:t>expressed breastmilk only 1</w:t>
      </w:r>
    </w:p>
    <w:p>
      <w:pPr>
        <w:pStyle w:val="Body"/>
        <w:bidi w:val="0"/>
      </w:pPr>
      <w:r>
        <w:rPr>
          <w:rFonts w:ascii="Helvetica" w:cs="Arial Unicode MS" w:hAnsi="Arial Unicode MS" w:eastAsia="Arial Unicode MS"/>
          <w:rtl w:val="0"/>
        </w:rPr>
        <w:t>formula only 1</w:t>
      </w:r>
    </w:p>
    <w:p>
      <w:pPr>
        <w:pStyle w:val="Body"/>
        <w:rPr>
          <w:b w:val="1"/>
          <w:bCs w:val="1"/>
        </w:rPr>
      </w:pPr>
    </w:p>
    <w:p>
      <w:pPr>
        <w:pStyle w:val="Body"/>
        <w:bidi w:val="0"/>
      </w:pPr>
    </w:p>
    <w:p>
      <w:pPr>
        <w:pStyle w:val="Body"/>
        <w:bidi w:val="0"/>
      </w:pPr>
    </w:p>
    <w:p>
      <w:pPr>
        <w:pStyle w:val="Body"/>
        <w:bidi w:val="0"/>
      </w:pPr>
      <w:r>
        <w:rPr>
          <w:rFonts w:ascii="Helvetica" w:cs="Arial Unicode MS" w:hAnsi="Arial Unicode MS" w:eastAsia="Arial Unicode MS"/>
          <w:rtl w:val="0"/>
        </w:rPr>
        <w:t>Our annual questionnaire was sent out between July and August 2014. We tried to contact all women who had visited the room with their babies. This number was 216, some emails bounced, some were not answered, we opted to post questionnaires to this group. In total we gained feedback from 117 women.</w:t>
      </w:r>
    </w:p>
    <w:p>
      <w:pPr>
        <w:pStyle w:val="Body"/>
        <w:bidi w:val="0"/>
      </w:pPr>
    </w:p>
    <w:p>
      <w:pPr>
        <w:pStyle w:val="Body"/>
        <w:bidi w:val="0"/>
      </w:pPr>
      <w:r>
        <w:rPr>
          <w:rFonts w:ascii="Helvetica" w:cs="Arial Unicode MS" w:hAnsi="Arial Unicode MS" w:eastAsia="Arial Unicode MS"/>
          <w:rtl w:val="0"/>
        </w:rPr>
        <w:t>Excerpts from the feedback are still being collated and will be shared in the next edition.</w:t>
      </w:r>
    </w:p>
    <w:p>
      <w:pPr>
        <w:pStyle w:val="Body"/>
        <w:bidi w:val="0"/>
      </w:pPr>
      <w:r>
        <w:br w:type="textWrapping"/>
      </w:r>
      <w:r>
        <w:br w:type="page"/>
      </w:r>
    </w:p>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